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4F8" w:rsidRPr="008214F8" w:rsidRDefault="00F46958" w:rsidP="008214F8">
      <w:pPr>
        <w:pStyle w:val="NoSpacing"/>
        <w:rPr>
          <w:b/>
          <w:sz w:val="24"/>
          <w:szCs w:val="24"/>
        </w:rPr>
      </w:pPr>
      <w:proofErr w:type="gramStart"/>
      <w:r w:rsidRPr="008214F8">
        <w:rPr>
          <w:b/>
          <w:sz w:val="24"/>
          <w:szCs w:val="24"/>
        </w:rPr>
        <w:t xml:space="preserve">HANCOCK </w:t>
      </w:r>
      <w:r w:rsidR="008214F8" w:rsidRPr="008214F8">
        <w:rPr>
          <w:b/>
          <w:sz w:val="24"/>
          <w:szCs w:val="24"/>
        </w:rPr>
        <w:t xml:space="preserve"> CENTRAL</w:t>
      </w:r>
      <w:proofErr w:type="gramEnd"/>
      <w:r w:rsidR="008214F8" w:rsidRPr="008214F8">
        <w:rPr>
          <w:b/>
          <w:sz w:val="24"/>
          <w:szCs w:val="24"/>
        </w:rPr>
        <w:t xml:space="preserve"> SCHOOL</w:t>
      </w:r>
      <w:r w:rsidR="008214F8" w:rsidRPr="008214F8">
        <w:rPr>
          <w:b/>
          <w:sz w:val="24"/>
          <w:szCs w:val="24"/>
        </w:rPr>
        <w:tab/>
      </w:r>
      <w:r w:rsidR="008214F8" w:rsidRPr="008214F8">
        <w:rPr>
          <w:b/>
          <w:sz w:val="24"/>
          <w:szCs w:val="24"/>
        </w:rPr>
        <w:tab/>
      </w:r>
      <w:r w:rsidR="008214F8" w:rsidRPr="008214F8">
        <w:rPr>
          <w:b/>
          <w:sz w:val="24"/>
          <w:szCs w:val="24"/>
        </w:rPr>
        <w:tab/>
      </w:r>
      <w:r w:rsidR="008214F8" w:rsidRPr="008214F8">
        <w:rPr>
          <w:b/>
          <w:sz w:val="24"/>
          <w:szCs w:val="24"/>
        </w:rPr>
        <w:tab/>
      </w:r>
      <w:r w:rsidR="008214F8" w:rsidRPr="008214F8">
        <w:rPr>
          <w:b/>
          <w:sz w:val="24"/>
          <w:szCs w:val="24"/>
        </w:rPr>
        <w:tab/>
      </w:r>
      <w:r w:rsidR="008214F8" w:rsidRPr="008214F8">
        <w:rPr>
          <w:b/>
          <w:sz w:val="24"/>
          <w:szCs w:val="24"/>
        </w:rPr>
        <w:tab/>
      </w:r>
      <w:r w:rsidR="008214F8" w:rsidRPr="008214F8">
        <w:rPr>
          <w:b/>
          <w:sz w:val="24"/>
          <w:szCs w:val="24"/>
        </w:rPr>
        <w:tab/>
      </w:r>
      <w:r w:rsidR="008214F8" w:rsidRPr="008214F8">
        <w:rPr>
          <w:b/>
          <w:sz w:val="24"/>
          <w:szCs w:val="24"/>
        </w:rPr>
        <w:tab/>
      </w:r>
      <w:r w:rsidRPr="008214F8">
        <w:rPr>
          <w:b/>
          <w:sz w:val="24"/>
          <w:szCs w:val="24"/>
        </w:rPr>
        <w:t xml:space="preserve">4770 </w:t>
      </w:r>
    </w:p>
    <w:p w:rsidR="008214F8" w:rsidRDefault="00F46958" w:rsidP="008214F8">
      <w:pPr>
        <w:pStyle w:val="NoSpacing"/>
        <w:ind w:left="3600"/>
        <w:rPr>
          <w:i/>
          <w:iCs/>
        </w:rPr>
      </w:pPr>
      <w:r w:rsidRPr="008214F8">
        <w:rPr>
          <w:b/>
          <w:sz w:val="24"/>
          <w:szCs w:val="24"/>
        </w:rPr>
        <w:br/>
      </w:r>
      <w:r w:rsidRPr="008214F8">
        <w:rPr>
          <w:b/>
          <w:bCs/>
          <w:sz w:val="24"/>
          <w:szCs w:val="24"/>
        </w:rPr>
        <w:t>GRADUATION REQUIREMENTS</w:t>
      </w:r>
      <w:r w:rsidRPr="008214F8">
        <w:rPr>
          <w:b/>
          <w:bCs/>
        </w:rPr>
        <w:t xml:space="preserve"> </w:t>
      </w:r>
      <w:r w:rsidRPr="008214F8">
        <w:rPr>
          <w:b/>
          <w:bCs/>
        </w:rPr>
        <w:br/>
      </w:r>
    </w:p>
    <w:p w:rsidR="008214F8" w:rsidRDefault="00F46958" w:rsidP="008214F8">
      <w:pPr>
        <w:pStyle w:val="NoSpacing"/>
      </w:pPr>
      <w:r w:rsidRPr="008214F8">
        <w:rPr>
          <w:i/>
          <w:iCs/>
        </w:rPr>
        <w:t xml:space="preserve">Awarding of diplomas and local certificates and participation in graduation ceremony </w:t>
      </w:r>
      <w:r w:rsidRPr="008214F8">
        <w:rPr>
          <w:i/>
          <w:iCs/>
        </w:rPr>
        <w:br/>
      </w:r>
    </w:p>
    <w:p w:rsidR="008214F8" w:rsidRDefault="00F46958" w:rsidP="008214F8">
      <w:pPr>
        <w:pStyle w:val="NoSpacing"/>
        <w:ind w:firstLine="720"/>
      </w:pPr>
      <w:r w:rsidRPr="008214F8">
        <w:t xml:space="preserve">In order to participate in the graduation ceremony, the Building Principal must certify that the student has met one of the following requirements: </w:t>
      </w:r>
    </w:p>
    <w:p w:rsidR="008214F8" w:rsidRDefault="00F46958" w:rsidP="008214F8">
      <w:pPr>
        <w:pStyle w:val="NoSpacing"/>
        <w:ind w:firstLine="720"/>
      </w:pPr>
      <w:r w:rsidRPr="008214F8">
        <w:br/>
      </w:r>
      <w:r w:rsidR="008214F8">
        <w:t xml:space="preserve">1. </w:t>
      </w:r>
      <w:r w:rsidRPr="008214F8">
        <w:t xml:space="preserve">The student has completed the requirements for a Regents Diploma, including 18 1/2 units of school credit and the passing of specified Regents examinations. The units of credit must include the following: </w:t>
      </w:r>
      <w:r w:rsidRPr="008214F8">
        <w:br/>
      </w:r>
    </w:p>
    <w:p w:rsidR="008214F8" w:rsidRDefault="00F46958" w:rsidP="008214F8">
      <w:pPr>
        <w:pStyle w:val="NoSpacing"/>
      </w:pPr>
      <w:r w:rsidRPr="008214F8">
        <w:t xml:space="preserve">4 units of English </w:t>
      </w:r>
      <w:r w:rsidRPr="008214F8">
        <w:br/>
        <w:t xml:space="preserve">4 units of social studies </w:t>
      </w:r>
      <w:r w:rsidRPr="008214F8">
        <w:br/>
        <w:t xml:space="preserve">(including 1 unit of American history, 1/2 unit of government and 1/2 unit </w:t>
      </w:r>
      <w:r w:rsidRPr="008214F8">
        <w:br/>
        <w:t xml:space="preserve">of economics) </w:t>
      </w:r>
      <w:r w:rsidRPr="008214F8">
        <w:br/>
        <w:t xml:space="preserve">2 units of science </w:t>
      </w:r>
      <w:r w:rsidRPr="008214F8">
        <w:br/>
        <w:t xml:space="preserve">2 units of mathematics </w:t>
      </w:r>
      <w:r w:rsidRPr="008214F8">
        <w:br/>
        <w:t xml:space="preserve">1 unit of art and/or music </w:t>
      </w:r>
      <w:r w:rsidRPr="008214F8">
        <w:br/>
        <w:t xml:space="preserve">1/2 credit of health education </w:t>
      </w:r>
      <w:r w:rsidRPr="008214F8">
        <w:br/>
      </w:r>
    </w:p>
    <w:p w:rsidR="008214F8" w:rsidRDefault="00F46958" w:rsidP="008214F8">
      <w:pPr>
        <w:pStyle w:val="NoSpacing"/>
      </w:pPr>
      <w:r w:rsidRPr="008214F8">
        <w:t xml:space="preserve">2 units of physical education </w:t>
      </w:r>
      <w:r w:rsidRPr="008214F8">
        <w:br/>
        <w:t xml:space="preserve">(not counted towards required units) </w:t>
      </w:r>
      <w:r w:rsidRPr="008214F8">
        <w:br/>
      </w:r>
    </w:p>
    <w:p w:rsidR="008214F8" w:rsidRDefault="00F46958" w:rsidP="008214F8">
      <w:pPr>
        <w:pStyle w:val="NoSpacing"/>
      </w:pPr>
      <w:r w:rsidRPr="008214F8">
        <w:t xml:space="preserve">Students must also have completed successful sequences in science, math, a second language, music, art or occupational education subjects, as prescribed by Commissioner’s Regulations § 100.5-100.7. With certain exceptions, students must have completed one sequence of three units of credit in a second language in order to earn a Regents diploma. </w:t>
      </w:r>
    </w:p>
    <w:p w:rsidR="008214F8" w:rsidRDefault="00F46958" w:rsidP="008214F8">
      <w:pPr>
        <w:pStyle w:val="NoSpacing"/>
      </w:pPr>
      <w:r w:rsidRPr="008214F8">
        <w:br/>
        <w:t xml:space="preserve">2. Students must have completed the requirements of a local diploma, including 18 1/2 units of school credit (as listed above) and successfully completed all competency requirements. Students must also have completed successful sequences in science, math, a second language, music, art or occupational education subjects, as prescribed by Commissioner’s Regulations §100.5-100.7. </w:t>
      </w:r>
      <w:r w:rsidRPr="008214F8">
        <w:br/>
        <w:t xml:space="preserve">Under certain prescribed conditions, students may earn a maximum of six and one-half units of credit for either a Regents or local diploma without completing the above units of study for such units of credit. </w:t>
      </w:r>
    </w:p>
    <w:p w:rsidR="008214F8" w:rsidRDefault="00F46958" w:rsidP="008214F8">
      <w:pPr>
        <w:pStyle w:val="NoSpacing"/>
      </w:pPr>
      <w:r w:rsidRPr="008214F8">
        <w:br/>
        <w:t xml:space="preserve">3. Students who have been designated as having a disability must have completed the requirements to receive the local diploma, IEP diploma, or local certificate as specified in the Individualized Education Plan (IEP) and approved by the Committee on Special Education (CSE). </w:t>
      </w:r>
      <w:r w:rsidRPr="008214F8">
        <w:br/>
      </w:r>
    </w:p>
    <w:p w:rsidR="00F46958" w:rsidRPr="008214F8" w:rsidRDefault="00F46958" w:rsidP="008214F8">
      <w:pPr>
        <w:pStyle w:val="NoSpacing"/>
        <w:ind w:firstLine="720"/>
      </w:pPr>
      <w:r w:rsidRPr="008214F8">
        <w:t xml:space="preserve">An official school diploma will only be issued based upon the completion of the Regents or local diploma requirements. </w:t>
      </w:r>
    </w:p>
    <w:p w:rsidR="008214F8" w:rsidRDefault="008214F8" w:rsidP="008214F8">
      <w:pPr>
        <w:pStyle w:val="NoSpacing"/>
        <w:rPr>
          <w:b/>
          <w:bCs/>
          <w:sz w:val="26"/>
          <w:szCs w:val="26"/>
        </w:rPr>
      </w:pPr>
    </w:p>
    <w:p w:rsidR="008214F8" w:rsidRDefault="008214F8" w:rsidP="008214F8">
      <w:pPr>
        <w:pStyle w:val="NoSpacing"/>
        <w:ind w:firstLine="720"/>
      </w:pPr>
    </w:p>
    <w:p w:rsidR="008214F8" w:rsidRDefault="008214F8" w:rsidP="008214F8">
      <w:pPr>
        <w:pStyle w:val="NoSpacing"/>
        <w:ind w:firstLine="720"/>
      </w:pPr>
    </w:p>
    <w:p w:rsidR="008214F8" w:rsidRDefault="00F46958" w:rsidP="008214F8">
      <w:pPr>
        <w:pStyle w:val="NoSpacing"/>
        <w:ind w:firstLine="720"/>
      </w:pPr>
      <w:r w:rsidRPr="008214F8">
        <w:lastRenderedPageBreak/>
        <w:t xml:space="preserve">A high school diploma will represent termination of the district’s responsibility to provide additional educational training opportunities as part of the regular day program. Any student earning </w:t>
      </w:r>
      <w:proofErr w:type="gramStart"/>
      <w:r w:rsidRPr="008214F8">
        <w:t>an</w:t>
      </w:r>
      <w:proofErr w:type="gramEnd"/>
      <w:r w:rsidRPr="008214F8">
        <w:t xml:space="preserve"> JEP diploma or Local Certificate will be informed in writing of his or her right to attend the public schools of the district until one of the following occurs: </w:t>
      </w:r>
    </w:p>
    <w:p w:rsidR="008214F8" w:rsidRDefault="00F46958" w:rsidP="008214F8">
      <w:pPr>
        <w:pStyle w:val="NoSpacing"/>
        <w:ind w:firstLine="720"/>
      </w:pPr>
      <w:r w:rsidRPr="008214F8">
        <w:br/>
        <w:t xml:space="preserve">1. The student earns a high school diploma. </w:t>
      </w:r>
      <w:r w:rsidRPr="008214F8">
        <w:br/>
        <w:t xml:space="preserve">2. The student attains the age of 21 prior to September first of a school year. </w:t>
      </w:r>
      <w:r w:rsidRPr="008214F8">
        <w:br/>
      </w:r>
    </w:p>
    <w:p w:rsidR="008214F8" w:rsidRDefault="008214F8" w:rsidP="008214F8">
      <w:pPr>
        <w:pStyle w:val="NoSpacing"/>
      </w:pPr>
      <w:r>
        <w:rPr>
          <w:u w:val="single"/>
        </w:rPr>
        <w:t>Ref:</w:t>
      </w:r>
      <w:r>
        <w:t xml:space="preserve"> 8 NYCRR §1OO.1-1</w:t>
      </w:r>
      <w:r w:rsidR="00F46958" w:rsidRPr="008214F8">
        <w:t xml:space="preserve">OO.7 </w:t>
      </w:r>
      <w:r w:rsidR="00F46958" w:rsidRPr="008214F8">
        <w:br/>
      </w:r>
      <w:r w:rsidR="00F46958" w:rsidRPr="008214F8">
        <w:rPr>
          <w:i/>
          <w:iCs/>
        </w:rPr>
        <w:t xml:space="preserve">Matter of O’Neill, </w:t>
      </w:r>
      <w:r w:rsidR="00F46958" w:rsidRPr="008214F8">
        <w:t>29 EDR 297 (1990)</w:t>
      </w:r>
    </w:p>
    <w:p w:rsidR="008214F8" w:rsidRDefault="008214F8" w:rsidP="008214F8">
      <w:pPr>
        <w:pStyle w:val="NoSpacing"/>
      </w:pPr>
    </w:p>
    <w:p w:rsidR="00F46958" w:rsidRPr="008214F8" w:rsidRDefault="008214F8" w:rsidP="008214F8">
      <w:pPr>
        <w:pStyle w:val="NoSpacing"/>
      </w:pPr>
      <w:r>
        <w:t xml:space="preserve"> </w:t>
      </w:r>
      <w:r>
        <w:br/>
        <w:t>ADOPTED:</w:t>
      </w:r>
      <w:r w:rsidR="00F46958" w:rsidRPr="008214F8">
        <w:t xml:space="preserve"> 9/27/93 </w:t>
      </w:r>
    </w:p>
    <w:p w:rsidR="00AC75BF" w:rsidRPr="00F46958" w:rsidRDefault="00AC75BF" w:rsidP="00F46958"/>
    <w:sectPr w:rsidR="00AC75BF" w:rsidRPr="00F46958" w:rsidSect="003C59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F46958"/>
    <w:rsid w:val="008214F8"/>
    <w:rsid w:val="00AC75BF"/>
    <w:rsid w:val="00F469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5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958"/>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8214F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408</Words>
  <Characters>2331</Characters>
  <Application>Microsoft Office Word</Application>
  <DocSecurity>0</DocSecurity>
  <Lines>19</Lines>
  <Paragraphs>5</Paragraphs>
  <ScaleCrop>false</ScaleCrop>
  <Company> </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2</cp:revision>
  <dcterms:created xsi:type="dcterms:W3CDTF">2011-03-14T16:48:00Z</dcterms:created>
  <dcterms:modified xsi:type="dcterms:W3CDTF">2011-03-14T16:48:00Z</dcterms:modified>
</cp:coreProperties>
</file>