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>HANCOCK CENTRAL SCHOOL</w:t>
      </w:r>
      <w:r w:rsidRPr="005765CE">
        <w:rPr>
          <w:rFonts w:ascii="Times New Roman" w:hAnsi="Times New Roman" w:cs="Times New Roman"/>
          <w:sz w:val="24"/>
          <w:szCs w:val="24"/>
        </w:rPr>
        <w:tab/>
      </w:r>
      <w:r w:rsidRPr="005765CE">
        <w:rPr>
          <w:rFonts w:ascii="Times New Roman" w:hAnsi="Times New Roman" w:cs="Times New Roman"/>
          <w:sz w:val="24"/>
          <w:szCs w:val="24"/>
        </w:rPr>
        <w:tab/>
      </w:r>
      <w:r w:rsidRPr="005765CE">
        <w:rPr>
          <w:rFonts w:ascii="Times New Roman" w:hAnsi="Times New Roman" w:cs="Times New Roman"/>
          <w:sz w:val="24"/>
          <w:szCs w:val="24"/>
        </w:rPr>
        <w:tab/>
      </w:r>
      <w:r w:rsidRPr="005765CE">
        <w:rPr>
          <w:rFonts w:ascii="Times New Roman" w:hAnsi="Times New Roman" w:cs="Times New Roman"/>
          <w:sz w:val="24"/>
          <w:szCs w:val="24"/>
        </w:rPr>
        <w:tab/>
      </w:r>
      <w:r w:rsidRPr="005765CE">
        <w:rPr>
          <w:rFonts w:ascii="Times New Roman" w:hAnsi="Times New Roman" w:cs="Times New Roman"/>
          <w:sz w:val="24"/>
          <w:szCs w:val="24"/>
        </w:rPr>
        <w:tab/>
      </w:r>
      <w:r w:rsidRPr="005765CE">
        <w:rPr>
          <w:rFonts w:ascii="Times New Roman" w:hAnsi="Times New Roman" w:cs="Times New Roman"/>
          <w:sz w:val="24"/>
          <w:szCs w:val="24"/>
        </w:rPr>
        <w:tab/>
      </w:r>
      <w:r w:rsidRPr="005765CE">
        <w:rPr>
          <w:rFonts w:ascii="Times New Roman" w:hAnsi="Times New Roman" w:cs="Times New Roman"/>
          <w:sz w:val="24"/>
          <w:szCs w:val="24"/>
        </w:rPr>
        <w:tab/>
        <w:t>4741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5CE">
        <w:rPr>
          <w:rFonts w:ascii="Times New Roman" w:hAnsi="Times New Roman" w:cs="Times New Roman"/>
          <w:b/>
          <w:bCs/>
          <w:sz w:val="24"/>
          <w:szCs w:val="24"/>
        </w:rPr>
        <w:t>RANK IN CLASS/HS TRANSCRIPT POLICY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 xml:space="preserve">A.  </w:t>
      </w:r>
      <w:r w:rsidRPr="005765CE">
        <w:rPr>
          <w:rFonts w:ascii="Times New Roman" w:hAnsi="Times New Roman" w:cs="Times New Roman"/>
          <w:sz w:val="24"/>
          <w:szCs w:val="24"/>
        </w:rPr>
        <w:tab/>
        <w:t xml:space="preserve">Central High School will compute rank in class for all </w:t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Juniors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and Seniors at the end of </w:t>
      </w:r>
      <w:r w:rsidRPr="005765CE">
        <w:rPr>
          <w:rFonts w:ascii="Times New Roman" w:hAnsi="Times New Roman" w:cs="Times New Roman"/>
          <w:sz w:val="24"/>
          <w:szCs w:val="24"/>
        </w:rPr>
        <w:tab/>
      </w:r>
      <w:r w:rsidRPr="005765CE">
        <w:rPr>
          <w:rFonts w:ascii="Times New Roman" w:hAnsi="Times New Roman" w:cs="Times New Roman"/>
          <w:sz w:val="24"/>
          <w:szCs w:val="24"/>
        </w:rPr>
        <w:tab/>
        <w:t>the 6th semester, the 7th semester and upon graduation.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>B.</w:t>
      </w:r>
      <w:r w:rsidRPr="005765CE">
        <w:rPr>
          <w:rFonts w:ascii="Times New Roman" w:hAnsi="Times New Roman" w:cs="Times New Roman"/>
          <w:sz w:val="24"/>
          <w:szCs w:val="24"/>
        </w:rPr>
        <w:tab/>
        <w:t>Only for the purpose of determining graduation awards, a rank in class will be conducted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the end of the third quarter of the senior year.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>C.</w:t>
      </w:r>
      <w:r w:rsidRPr="005765CE">
        <w:rPr>
          <w:rFonts w:ascii="Times New Roman" w:hAnsi="Times New Roman" w:cs="Times New Roman"/>
          <w:sz w:val="24"/>
          <w:szCs w:val="24"/>
        </w:rPr>
        <w:tab/>
        <w:t>Rank in class will be determined by the following averaging system: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765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765CE">
        <w:rPr>
          <w:rFonts w:ascii="Times New Roman" w:hAnsi="Times New Roman" w:cs="Times New Roman"/>
          <w:sz w:val="24"/>
          <w:szCs w:val="24"/>
        </w:rPr>
        <w:t>.  All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courses, except for physical education are counted;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r w:rsidRPr="005765CE">
        <w:rPr>
          <w:rFonts w:ascii="Times New Roman" w:hAnsi="Times New Roman" w:cs="Times New Roman"/>
          <w:sz w:val="24"/>
          <w:szCs w:val="24"/>
        </w:rPr>
        <w:tab/>
        <w:t>ii</w:t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.  Grade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point averaging will be used, i.e. A grade from a one (1) credit course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counts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twice as much as a grade from a ½ credit course;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r w:rsidRPr="005765CE">
        <w:rPr>
          <w:rFonts w:ascii="Times New Roman" w:hAnsi="Times New Roman" w:cs="Times New Roman"/>
          <w:sz w:val="24"/>
          <w:szCs w:val="24"/>
        </w:rPr>
        <w:tab/>
        <w:t>iii</w:t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.  Weighted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grades will be used for advanced placement classes and college/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r w:rsidRPr="005765CE">
        <w:rPr>
          <w:rFonts w:ascii="Times New Roman" w:hAnsi="Times New Roman" w:cs="Times New Roman"/>
          <w:sz w:val="24"/>
          <w:szCs w:val="24"/>
        </w:rPr>
        <w:tab/>
        <w:t>University courses that receive prior approval of the principal;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r w:rsidRPr="005765CE">
        <w:rPr>
          <w:rFonts w:ascii="Times New Roman" w:hAnsi="Times New Roman" w:cs="Times New Roman"/>
          <w:sz w:val="24"/>
          <w:szCs w:val="24"/>
        </w:rPr>
        <w:tab/>
        <w:t>iv</w:t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.  Numerical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grades will be used to calculate rank in class.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 xml:space="preserve">D.  </w:t>
      </w:r>
      <w:r w:rsidRPr="005765CE">
        <w:rPr>
          <w:rFonts w:ascii="Times New Roman" w:hAnsi="Times New Roman" w:cs="Times New Roman"/>
          <w:sz w:val="24"/>
          <w:szCs w:val="24"/>
        </w:rPr>
        <w:tab/>
        <w:t>If a student fully repeats a course (40 weeks for a full course, 20 weeks for a ½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course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>, etc. During the regular school year, the course with the higher grade will be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recorded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on the student’s transcript and counted on the student’s GPA.  The other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course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and grade will be removed.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 xml:space="preserve">E.  </w:t>
      </w:r>
      <w:r w:rsidRPr="005765CE">
        <w:rPr>
          <w:rFonts w:ascii="Times New Roman" w:hAnsi="Times New Roman" w:cs="Times New Roman"/>
          <w:sz w:val="24"/>
          <w:szCs w:val="24"/>
        </w:rPr>
        <w:tab/>
        <w:t>If a student repeats a course in summer school, both courses will be recorded on the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student’s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transcript and counted on the student’s GPA.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>F.</w:t>
      </w:r>
      <w:r w:rsidRPr="005765CE">
        <w:rPr>
          <w:rFonts w:ascii="Times New Roman" w:hAnsi="Times New Roman" w:cs="Times New Roman"/>
          <w:sz w:val="24"/>
          <w:szCs w:val="24"/>
        </w:rPr>
        <w:tab/>
        <w:t>If a student retakes a Regents Examination during the regular school year or during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school, the highest Regents examination grade will be recorded on the 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transcript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and the final grade for which that Regents counted as 20% of the average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be recalculated.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 xml:space="preserve">G. </w:t>
      </w:r>
      <w:r w:rsidRPr="005765CE">
        <w:rPr>
          <w:rFonts w:ascii="Times New Roman" w:hAnsi="Times New Roman" w:cs="Times New Roman"/>
          <w:sz w:val="24"/>
          <w:szCs w:val="24"/>
        </w:rPr>
        <w:tab/>
        <w:t>Transfer grades, regular school year and summer school, will be recorded on the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student’s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transcript and counted in the student’s GPA.  Such grades and/or courses must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accepted and approved by the building principal in accordance with the regulations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the Commissioner of Education.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>H.</w:t>
      </w:r>
      <w:r w:rsidRPr="005765CE">
        <w:rPr>
          <w:rFonts w:ascii="Times New Roman" w:hAnsi="Times New Roman" w:cs="Times New Roman"/>
          <w:sz w:val="24"/>
          <w:szCs w:val="24"/>
        </w:rPr>
        <w:tab/>
        <w:t>In determining rank in class, each grade level will be determined separately.  An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additional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rank in class will be reported for Regents students (</w:t>
      </w:r>
      <w:proofErr w:type="spellStart"/>
      <w:r w:rsidRPr="005765CE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5765CE">
        <w:rPr>
          <w:rFonts w:ascii="Times New Roman" w:hAnsi="Times New Roman" w:cs="Times New Roman"/>
          <w:sz w:val="24"/>
          <w:szCs w:val="24"/>
        </w:rPr>
        <w:t xml:space="preserve"> John Doe is ranked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9th in his total class ranking; 6th among Regents students).</w:t>
      </w:r>
      <w:proofErr w:type="gramEnd"/>
    </w:p>
    <w:p w:rsid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Pr="005765CE">
        <w:rPr>
          <w:rFonts w:ascii="Times New Roman" w:hAnsi="Times New Roman" w:cs="Times New Roman"/>
          <w:sz w:val="24"/>
          <w:szCs w:val="24"/>
        </w:rPr>
        <w:tab/>
        <w:t>The High School Principal is responsible for developing a procedure that will inform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, parents, and any authorized transcript recipient of the method used to 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computer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rank in class.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>J.</w:t>
      </w:r>
      <w:r w:rsidRPr="005765CE">
        <w:rPr>
          <w:rFonts w:ascii="Times New Roman" w:hAnsi="Times New Roman" w:cs="Times New Roman"/>
          <w:sz w:val="24"/>
          <w:szCs w:val="24"/>
        </w:rPr>
        <w:tab/>
        <w:t>To recognize high academic performance and award achievement, the following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graduation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awards will be given: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765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765CE">
        <w:rPr>
          <w:rFonts w:ascii="Times New Roman" w:hAnsi="Times New Roman" w:cs="Times New Roman"/>
          <w:sz w:val="24"/>
          <w:szCs w:val="24"/>
        </w:rPr>
        <w:t>.  Honor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Graduate - for all students who are graduating with an 88% or higher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overall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GPA.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  <w:t>ii</w:t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.  Cum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laude - for those students received a 90.0 - 92.9 overall GPA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  <w:t>iii</w:t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.  Magna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cum laude - for those students receiving a 93-94 overall GPA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  <w:t>iv</w:t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.  Summa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cum laude - for those students receiving 95.0 or higher overall GPA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 xml:space="preserve">K.  </w:t>
      </w:r>
      <w:r w:rsidRPr="005765CE">
        <w:rPr>
          <w:rFonts w:ascii="Times New Roman" w:hAnsi="Times New Roman" w:cs="Times New Roman"/>
          <w:sz w:val="24"/>
          <w:szCs w:val="24"/>
        </w:rPr>
        <w:tab/>
        <w:t>Determining the Valedictorian and Salutatorian of the graduating class: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5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765CE">
        <w:rPr>
          <w:rFonts w:ascii="Times New Roman" w:hAnsi="Times New Roman" w:cs="Times New Roman"/>
          <w:sz w:val="24"/>
          <w:szCs w:val="24"/>
        </w:rPr>
        <w:t>.   The valedictorian is designated as the student or students with highest in rank/GPA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those students graduating with the same “class of _____” designation - those students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starting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10th grade together. 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  <w:t>ii</w:t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.  The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salutatorian is designated as the student or students with second highest in rank/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  <w:t>GPA of those students graduating with the same “class of _____” designation - those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starting 10th grade together.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  <w:t>iii</w:t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.  To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be eligible for Valedictorian or Salutatorian honors, a student must be in good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standing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and must fulfill 6.5 unit requirements in his/her final year at Hancock Central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School.</w:t>
      </w:r>
      <w:proofErr w:type="gramEnd"/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  <w:t>iv</w:t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.  Any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student studying abroad in an international exchange program, approved by the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  <w:t>High School Principal, will have the opportunity to compete within the district for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  <w:t>Valedictorian/Salutatorian honors.  Grades earned may be applied toward graduation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Requirements.</w:t>
      </w:r>
      <w:proofErr w:type="gramEnd"/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v.  Any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graduating student not of the “class of _____” designation who qualifies for the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distinction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of Valedictorian or Salutatorian will share the distinction of Co - </w:t>
      </w:r>
      <w:proofErr w:type="spellStart"/>
      <w:r w:rsidRPr="005765CE">
        <w:rPr>
          <w:rFonts w:ascii="Times New Roman" w:hAnsi="Times New Roman" w:cs="Times New Roman"/>
          <w:sz w:val="24"/>
          <w:szCs w:val="24"/>
        </w:rPr>
        <w:t>Valedic</w:t>
      </w:r>
      <w:proofErr w:type="spellEnd"/>
      <w:r w:rsidRPr="005765CE">
        <w:rPr>
          <w:rFonts w:ascii="Times New Roman" w:hAnsi="Times New Roman" w:cs="Times New Roman"/>
          <w:sz w:val="24"/>
          <w:szCs w:val="24"/>
        </w:rPr>
        <w:t>-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765CE">
        <w:rPr>
          <w:rFonts w:ascii="Times New Roman" w:hAnsi="Times New Roman" w:cs="Times New Roman"/>
          <w:sz w:val="24"/>
          <w:szCs w:val="24"/>
        </w:rPr>
        <w:t>torians</w:t>
      </w:r>
      <w:proofErr w:type="spellEnd"/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or So-Salutatorians providing they have earned 14 units of credit in the Hancock </w:t>
      </w:r>
      <w:r w:rsidRPr="005765CE">
        <w:rPr>
          <w:rFonts w:ascii="Times New Roman" w:hAnsi="Times New Roman" w:cs="Times New Roman"/>
          <w:sz w:val="24"/>
          <w:szCs w:val="24"/>
        </w:rPr>
        <w:tab/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Central School District.</w:t>
      </w:r>
      <w:proofErr w:type="gramEnd"/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  <w:t>vi</w:t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.  The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deadline for determining Valedictorian/Salutatorian honors will be the end of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5C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765CE">
        <w:rPr>
          <w:rFonts w:ascii="Times New Roman" w:hAnsi="Times New Roman" w:cs="Times New Roman"/>
          <w:sz w:val="24"/>
          <w:szCs w:val="24"/>
        </w:rPr>
        <w:t xml:space="preserve"> 3rd quarter of their senior year.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ab/>
        <w:t>Adopted:</w:t>
      </w: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CE" w:rsidRPr="005765CE" w:rsidRDefault="005765CE" w:rsidP="0057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8F1" w:rsidRDefault="005765CE" w:rsidP="005765CE">
      <w:r w:rsidRPr="005765CE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CF28F1" w:rsidSect="00CF2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5765CE"/>
    <w:rsid w:val="005765CE"/>
    <w:rsid w:val="00CF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576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3541</Characters>
  <Application>Microsoft Office Word</Application>
  <DocSecurity>0</DocSecurity>
  <Lines>29</Lines>
  <Paragraphs>8</Paragraphs>
  <ScaleCrop>false</ScaleCrop>
  <Company> 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1</cp:revision>
  <dcterms:created xsi:type="dcterms:W3CDTF">2011-03-03T17:01:00Z</dcterms:created>
  <dcterms:modified xsi:type="dcterms:W3CDTF">2011-03-03T17:02:00Z</dcterms:modified>
</cp:coreProperties>
</file>