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FC" w:rsidRPr="00332BFC" w:rsidRDefault="00332BFC" w:rsidP="0033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FC">
        <w:rPr>
          <w:rFonts w:ascii="Times New Roman" w:hAnsi="Times New Roman" w:cs="Times New Roman"/>
          <w:sz w:val="24"/>
          <w:szCs w:val="24"/>
        </w:rPr>
        <w:t>HANCOCK CENTRAL SCHOOL</w:t>
      </w:r>
      <w:r w:rsidRPr="00332BFC">
        <w:rPr>
          <w:rFonts w:ascii="Times New Roman" w:hAnsi="Times New Roman" w:cs="Times New Roman"/>
          <w:sz w:val="24"/>
          <w:szCs w:val="24"/>
        </w:rPr>
        <w:tab/>
      </w:r>
      <w:r w:rsidRPr="00332BFC">
        <w:rPr>
          <w:rFonts w:ascii="Times New Roman" w:hAnsi="Times New Roman" w:cs="Times New Roman"/>
          <w:sz w:val="24"/>
          <w:szCs w:val="24"/>
        </w:rPr>
        <w:tab/>
      </w:r>
      <w:r w:rsidRPr="00332BFC">
        <w:rPr>
          <w:rFonts w:ascii="Times New Roman" w:hAnsi="Times New Roman" w:cs="Times New Roman"/>
          <w:sz w:val="24"/>
          <w:szCs w:val="24"/>
        </w:rPr>
        <w:tab/>
      </w:r>
      <w:r w:rsidRPr="00332BFC">
        <w:rPr>
          <w:rFonts w:ascii="Times New Roman" w:hAnsi="Times New Roman" w:cs="Times New Roman"/>
          <w:sz w:val="24"/>
          <w:szCs w:val="24"/>
        </w:rPr>
        <w:tab/>
      </w:r>
      <w:r w:rsidRPr="00332BFC">
        <w:rPr>
          <w:rFonts w:ascii="Times New Roman" w:hAnsi="Times New Roman" w:cs="Times New Roman"/>
          <w:sz w:val="24"/>
          <w:szCs w:val="24"/>
        </w:rPr>
        <w:tab/>
      </w:r>
      <w:r w:rsidRPr="00332BFC">
        <w:rPr>
          <w:rFonts w:ascii="Times New Roman" w:hAnsi="Times New Roman" w:cs="Times New Roman"/>
          <w:sz w:val="24"/>
          <w:szCs w:val="24"/>
        </w:rPr>
        <w:tab/>
        <w:t>4331.1</w:t>
      </w:r>
    </w:p>
    <w:p w:rsidR="00332BFC" w:rsidRPr="00332BFC" w:rsidRDefault="00332BFC" w:rsidP="0033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FC" w:rsidRPr="00332BFC" w:rsidRDefault="00332BFC" w:rsidP="0033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FC" w:rsidRPr="00332BFC" w:rsidRDefault="00332BFC" w:rsidP="0033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BFC">
        <w:rPr>
          <w:rFonts w:ascii="Times New Roman" w:hAnsi="Times New Roman" w:cs="Times New Roman"/>
          <w:b/>
          <w:bCs/>
          <w:sz w:val="24"/>
          <w:szCs w:val="24"/>
        </w:rPr>
        <w:t>Summer School Student Eligibility</w:t>
      </w:r>
    </w:p>
    <w:p w:rsidR="00332BFC" w:rsidRPr="00332BFC" w:rsidRDefault="00332BFC" w:rsidP="0033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BFC" w:rsidRPr="00332BFC" w:rsidRDefault="00332BFC" w:rsidP="0033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BFC" w:rsidRPr="00332BFC" w:rsidRDefault="00332BFC" w:rsidP="0033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FC">
        <w:rPr>
          <w:rFonts w:ascii="Times New Roman" w:hAnsi="Times New Roman" w:cs="Times New Roman"/>
          <w:sz w:val="24"/>
          <w:szCs w:val="24"/>
        </w:rPr>
        <w:t>All students in grades 5-12 who wish to attend summer school at an approved DCMO BOCES site or at</w:t>
      </w:r>
    </w:p>
    <w:p w:rsidR="00332BFC" w:rsidRPr="00332BFC" w:rsidRDefault="00332BFC" w:rsidP="0033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FC" w:rsidRPr="00332BFC" w:rsidRDefault="00332BFC" w:rsidP="0033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FC">
        <w:rPr>
          <w:rFonts w:ascii="Times New Roman" w:hAnsi="Times New Roman" w:cs="Times New Roman"/>
          <w:sz w:val="24"/>
          <w:szCs w:val="24"/>
        </w:rPr>
        <w:t>Hancock Central School District location to receive academic credit (that will be recorded on</w:t>
      </w:r>
    </w:p>
    <w:p w:rsidR="00332BFC" w:rsidRPr="00332BFC" w:rsidRDefault="00332BFC" w:rsidP="0033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FC" w:rsidRPr="00332BFC" w:rsidRDefault="00332BFC" w:rsidP="0033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2BFC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332BFC">
        <w:rPr>
          <w:rFonts w:ascii="Times New Roman" w:hAnsi="Times New Roman" w:cs="Times New Roman"/>
          <w:sz w:val="24"/>
          <w:szCs w:val="24"/>
        </w:rPr>
        <w:t xml:space="preserve"> individual school transcript) must meet the following criteria:</w:t>
      </w:r>
    </w:p>
    <w:p w:rsidR="00332BFC" w:rsidRPr="00332BFC" w:rsidRDefault="00332BFC" w:rsidP="0033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FC" w:rsidRPr="00332BFC" w:rsidRDefault="00332BFC" w:rsidP="0033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FC">
        <w:rPr>
          <w:rFonts w:ascii="Times New Roman" w:hAnsi="Times New Roman" w:cs="Times New Roman"/>
          <w:sz w:val="24"/>
          <w:szCs w:val="24"/>
        </w:rPr>
        <w:tab/>
        <w:t>1)</w:t>
      </w:r>
      <w:r w:rsidRPr="00332BFC">
        <w:rPr>
          <w:rFonts w:ascii="Times New Roman" w:hAnsi="Times New Roman" w:cs="Times New Roman"/>
          <w:sz w:val="24"/>
          <w:szCs w:val="24"/>
        </w:rPr>
        <w:tab/>
        <w:t>The student must have completed the academic course with a final grade.</w:t>
      </w:r>
    </w:p>
    <w:p w:rsidR="00332BFC" w:rsidRPr="00332BFC" w:rsidRDefault="00332BFC" w:rsidP="0033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FC">
        <w:rPr>
          <w:rFonts w:ascii="Times New Roman" w:hAnsi="Times New Roman" w:cs="Times New Roman"/>
          <w:sz w:val="24"/>
          <w:szCs w:val="24"/>
        </w:rPr>
        <w:tab/>
        <w:t>2)</w:t>
      </w:r>
      <w:r w:rsidRPr="00332BFC">
        <w:rPr>
          <w:rFonts w:ascii="Times New Roman" w:hAnsi="Times New Roman" w:cs="Times New Roman"/>
          <w:sz w:val="24"/>
          <w:szCs w:val="24"/>
        </w:rPr>
        <w:tab/>
        <w:t>The final course grade must have a cumulative, final grade at least at 55%.</w:t>
      </w:r>
    </w:p>
    <w:p w:rsidR="00332BFC" w:rsidRPr="00332BFC" w:rsidRDefault="00332BFC" w:rsidP="0033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FC">
        <w:rPr>
          <w:rFonts w:ascii="Times New Roman" w:hAnsi="Times New Roman" w:cs="Times New Roman"/>
          <w:sz w:val="24"/>
          <w:szCs w:val="24"/>
        </w:rPr>
        <w:tab/>
        <w:t>3)</w:t>
      </w:r>
      <w:r w:rsidRPr="00332BFC">
        <w:rPr>
          <w:rFonts w:ascii="Times New Roman" w:hAnsi="Times New Roman" w:cs="Times New Roman"/>
          <w:sz w:val="24"/>
          <w:szCs w:val="24"/>
        </w:rPr>
        <w:tab/>
        <w:t>The school year failure must not be an attendance failure.</w:t>
      </w:r>
    </w:p>
    <w:p w:rsidR="00332BFC" w:rsidRPr="00332BFC" w:rsidRDefault="00332BFC" w:rsidP="0033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FC" w:rsidRPr="00332BFC" w:rsidRDefault="00332BFC" w:rsidP="0033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3E" w:rsidRDefault="00332BFC" w:rsidP="00332BFC">
      <w:r w:rsidRPr="00332BFC">
        <w:rPr>
          <w:rFonts w:ascii="Times New Roman" w:hAnsi="Times New Roman" w:cs="Times New Roman"/>
          <w:sz w:val="24"/>
          <w:szCs w:val="24"/>
        </w:rPr>
        <w:t xml:space="preserve">ADOPTED:  </w:t>
      </w:r>
      <w:r w:rsidR="00D24D36">
        <w:rPr>
          <w:rFonts w:ascii="Times New Roman" w:hAnsi="Times New Roman" w:cs="Times New Roman"/>
          <w:sz w:val="24"/>
          <w:szCs w:val="24"/>
        </w:rPr>
        <w:t>03/10/03</w:t>
      </w:r>
    </w:p>
    <w:sectPr w:rsidR="00D55F3E" w:rsidSect="00D5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332BFC"/>
    <w:rsid w:val="00332BFC"/>
    <w:rsid w:val="00651C1B"/>
    <w:rsid w:val="00D24D36"/>
    <w:rsid w:val="00D5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332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 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2</cp:revision>
  <dcterms:created xsi:type="dcterms:W3CDTF">2011-03-14T13:20:00Z</dcterms:created>
  <dcterms:modified xsi:type="dcterms:W3CDTF">2011-03-14T13:20:00Z</dcterms:modified>
</cp:coreProperties>
</file>