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798" w:rsidRPr="00306798" w:rsidRDefault="00EC1B36">
      <w:pPr>
        <w:pStyle w:val="NormalWeb"/>
        <w:spacing w:after="240" w:afterAutospacing="0"/>
        <w:rPr>
          <w:rFonts w:asciiTheme="minorHAnsi" w:hAnsiTheme="minorHAnsi"/>
          <w:b/>
        </w:rPr>
      </w:pPr>
      <w:r w:rsidRPr="00306798">
        <w:rPr>
          <w:rFonts w:asciiTheme="minorHAnsi" w:hAnsiTheme="minorHAnsi"/>
          <w:b/>
        </w:rPr>
        <w:t>HANCOCK CENTRAL SCHOOL</w:t>
      </w:r>
      <w:r w:rsidR="00306798" w:rsidRPr="00306798">
        <w:rPr>
          <w:rFonts w:asciiTheme="minorHAnsi" w:hAnsiTheme="minorHAnsi"/>
          <w:b/>
        </w:rPr>
        <w:t xml:space="preserve"> </w:t>
      </w:r>
      <w:r w:rsidR="00306798" w:rsidRPr="00306798">
        <w:rPr>
          <w:rFonts w:asciiTheme="minorHAnsi" w:hAnsiTheme="minorHAnsi"/>
          <w:b/>
        </w:rPr>
        <w:tab/>
      </w:r>
      <w:r w:rsidR="00306798" w:rsidRPr="00306798">
        <w:rPr>
          <w:rFonts w:asciiTheme="minorHAnsi" w:hAnsiTheme="minorHAnsi"/>
          <w:b/>
        </w:rPr>
        <w:tab/>
      </w:r>
      <w:r w:rsidR="00306798" w:rsidRPr="00306798">
        <w:rPr>
          <w:rFonts w:asciiTheme="minorHAnsi" w:hAnsiTheme="minorHAnsi"/>
          <w:b/>
        </w:rPr>
        <w:tab/>
      </w:r>
      <w:r w:rsidR="00306798" w:rsidRPr="00306798">
        <w:rPr>
          <w:rFonts w:asciiTheme="minorHAnsi" w:hAnsiTheme="minorHAnsi"/>
          <w:b/>
        </w:rPr>
        <w:tab/>
      </w:r>
      <w:r w:rsidR="00306798" w:rsidRPr="00306798">
        <w:rPr>
          <w:rFonts w:asciiTheme="minorHAnsi" w:hAnsiTheme="minorHAnsi"/>
          <w:b/>
        </w:rPr>
        <w:tab/>
      </w:r>
      <w:r w:rsidR="00306798" w:rsidRPr="00306798">
        <w:rPr>
          <w:rFonts w:asciiTheme="minorHAnsi" w:hAnsiTheme="minorHAnsi"/>
          <w:b/>
        </w:rPr>
        <w:tab/>
      </w:r>
      <w:r w:rsidR="00306798" w:rsidRPr="00306798">
        <w:rPr>
          <w:rFonts w:asciiTheme="minorHAnsi" w:hAnsiTheme="minorHAnsi"/>
          <w:b/>
        </w:rPr>
        <w:tab/>
      </w:r>
      <w:r w:rsidR="008856DC">
        <w:rPr>
          <w:rFonts w:asciiTheme="minorHAnsi" w:hAnsiTheme="minorHAnsi"/>
          <w:b/>
        </w:rPr>
        <w:t>4328-R</w:t>
      </w:r>
      <w:r w:rsidRPr="00306798">
        <w:rPr>
          <w:rFonts w:asciiTheme="minorHAnsi" w:hAnsiTheme="minorHAnsi"/>
          <w:b/>
        </w:rPr>
        <w:br/>
      </w:r>
    </w:p>
    <w:p w:rsidR="00306798" w:rsidRDefault="00584FC3" w:rsidP="00584FC3">
      <w:pPr>
        <w:pStyle w:val="NormalWeb"/>
        <w:spacing w:after="240" w:afterAutospacing="0"/>
        <w:rPr>
          <w:sz w:val="22"/>
          <w:szCs w:val="22"/>
        </w:rPr>
      </w:pP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EXTENDED INSTRUCTIONAL PROGRAMS</w:t>
      </w:r>
      <w:r w:rsidR="00EC1B36" w:rsidRPr="00EC1B36">
        <w:rPr>
          <w:sz w:val="22"/>
          <w:szCs w:val="22"/>
        </w:rPr>
        <w:br/>
      </w:r>
    </w:p>
    <w:p w:rsidR="00584FC3" w:rsidRDefault="008856DC" w:rsidP="00584FC3">
      <w:pPr>
        <w:pStyle w:val="NormalWeb"/>
        <w:spacing w:after="240" w:afterAutospacing="0"/>
        <w:rPr>
          <w:rFonts w:asciiTheme="minorHAnsi" w:hAnsiTheme="minorHAnsi"/>
          <w:sz w:val="22"/>
          <w:szCs w:val="22"/>
        </w:rPr>
      </w:pPr>
      <w:r>
        <w:rPr>
          <w:rFonts w:asciiTheme="minorHAnsi" w:hAnsiTheme="minorHAnsi"/>
          <w:sz w:val="22"/>
          <w:szCs w:val="22"/>
        </w:rPr>
        <w:tab/>
      </w:r>
      <w:r w:rsidR="00584FC3">
        <w:rPr>
          <w:rFonts w:asciiTheme="minorHAnsi" w:hAnsiTheme="minorHAnsi"/>
          <w:sz w:val="22"/>
          <w:szCs w:val="22"/>
        </w:rPr>
        <w:t>Learning is recognized as a continuous process that is fostered within the school environment, but is not limited to taking place during the regular school program.</w:t>
      </w:r>
    </w:p>
    <w:p w:rsidR="008856DC" w:rsidRDefault="00584FC3" w:rsidP="00584FC3">
      <w:pPr>
        <w:pStyle w:val="NormalWeb"/>
        <w:spacing w:after="240" w:afterAutospacing="0"/>
        <w:rPr>
          <w:rFonts w:asciiTheme="minorHAnsi" w:hAnsiTheme="minorHAnsi"/>
          <w:sz w:val="22"/>
          <w:szCs w:val="22"/>
        </w:rPr>
      </w:pPr>
      <w:r>
        <w:rPr>
          <w:rFonts w:asciiTheme="minorHAnsi" w:hAnsiTheme="minorHAnsi"/>
          <w:sz w:val="22"/>
          <w:szCs w:val="22"/>
        </w:rPr>
        <w:tab/>
        <w:t>Postgraduate students who wish to enroll at Hancock Central School for regularly offered courses may attend with no tuition charged, providing there is ample space in such courses.</w:t>
      </w:r>
    </w:p>
    <w:p w:rsidR="00584FC3" w:rsidRDefault="00584FC3" w:rsidP="00584FC3">
      <w:pPr>
        <w:pStyle w:val="NormalWeb"/>
        <w:spacing w:after="240" w:afterAutospacing="0"/>
        <w:rPr>
          <w:rFonts w:asciiTheme="minorHAnsi" w:hAnsiTheme="minorHAnsi"/>
          <w:sz w:val="22"/>
          <w:szCs w:val="22"/>
        </w:rPr>
      </w:pPr>
      <w:r>
        <w:rPr>
          <w:rFonts w:asciiTheme="minorHAnsi" w:hAnsiTheme="minorHAnsi"/>
          <w:sz w:val="22"/>
          <w:szCs w:val="22"/>
        </w:rPr>
        <w:tab/>
        <w:t>The district will provide transportation on existing routes for those postgraduate students who are admitted to the BOCES program, providing there is ample space on the bus.  Parents or guardians shall pay the tuition charges at the BOCES.</w:t>
      </w:r>
    </w:p>
    <w:p w:rsidR="00EC1B36" w:rsidRPr="00306798" w:rsidRDefault="00306798">
      <w:pPr>
        <w:pStyle w:val="NormalWeb"/>
        <w:spacing w:after="240" w:afterAutospacing="0"/>
        <w:rPr>
          <w:rFonts w:asciiTheme="minorHAnsi" w:hAnsiTheme="minorHAnsi"/>
          <w:sz w:val="22"/>
          <w:szCs w:val="22"/>
        </w:rPr>
      </w:pPr>
      <w:r>
        <w:rPr>
          <w:rFonts w:asciiTheme="minorHAnsi" w:hAnsiTheme="minorHAnsi"/>
          <w:sz w:val="22"/>
          <w:szCs w:val="22"/>
        </w:rPr>
        <w:t xml:space="preserve">ADOPTED: </w:t>
      </w:r>
      <w:r w:rsidR="00EC1B36" w:rsidRPr="00306798">
        <w:rPr>
          <w:rFonts w:asciiTheme="minorHAnsi" w:hAnsiTheme="minorHAnsi"/>
          <w:sz w:val="22"/>
          <w:szCs w:val="22"/>
        </w:rPr>
        <w:t xml:space="preserve">9/27/93 </w:t>
      </w:r>
      <w:r w:rsidR="00EC1B36" w:rsidRPr="00306798">
        <w:rPr>
          <w:rFonts w:asciiTheme="minorHAnsi" w:hAnsiTheme="minorHAnsi"/>
          <w:sz w:val="22"/>
          <w:szCs w:val="22"/>
        </w:rPr>
        <w:br/>
        <w:t xml:space="preserve"> </w:t>
      </w:r>
    </w:p>
    <w:p w:rsidR="0079559D" w:rsidRPr="00306798" w:rsidRDefault="0079559D" w:rsidP="00EC1B36"/>
    <w:sectPr w:rsidR="0079559D" w:rsidRPr="00306798" w:rsidSect="00B83D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EC1B36"/>
    <w:rsid w:val="00306798"/>
    <w:rsid w:val="00584FC3"/>
    <w:rsid w:val="0079559D"/>
    <w:rsid w:val="008856DC"/>
    <w:rsid w:val="00EC1B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5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1B36"/>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102</Words>
  <Characters>583</Characters>
  <Application>Microsoft Office Word</Application>
  <DocSecurity>0</DocSecurity>
  <Lines>4</Lines>
  <Paragraphs>1</Paragraphs>
  <ScaleCrop>false</ScaleCrop>
  <Company> </Company>
  <LinksUpToDate>false</LinksUpToDate>
  <CharactersWithSpaces>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2</cp:revision>
  <dcterms:created xsi:type="dcterms:W3CDTF">2011-03-14T13:19:00Z</dcterms:created>
  <dcterms:modified xsi:type="dcterms:W3CDTF">2011-03-14T13:19:00Z</dcterms:modified>
</cp:coreProperties>
</file>