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798" w:rsidRPr="00306798" w:rsidRDefault="00EC1B36">
      <w:pPr>
        <w:pStyle w:val="NormalWeb"/>
        <w:spacing w:after="240" w:afterAutospacing="0"/>
        <w:rPr>
          <w:rFonts w:asciiTheme="minorHAnsi" w:hAnsiTheme="minorHAnsi"/>
          <w:b/>
        </w:rPr>
      </w:pPr>
      <w:r w:rsidRPr="00306798">
        <w:rPr>
          <w:rFonts w:asciiTheme="minorHAnsi" w:hAnsiTheme="minorHAnsi"/>
          <w:b/>
        </w:rPr>
        <w:t>HANCOCK CENTRAL SCHOOL</w:t>
      </w:r>
      <w:r w:rsidR="00306798" w:rsidRPr="00306798">
        <w:rPr>
          <w:rFonts w:asciiTheme="minorHAnsi" w:hAnsiTheme="minorHAnsi"/>
          <w:b/>
        </w:rPr>
        <w:t xml:space="preserve"> </w:t>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306798" w:rsidRPr="00306798">
        <w:rPr>
          <w:rFonts w:asciiTheme="minorHAnsi" w:hAnsiTheme="minorHAnsi"/>
          <w:b/>
        </w:rPr>
        <w:tab/>
      </w:r>
      <w:r w:rsidR="008856DC">
        <w:rPr>
          <w:rFonts w:asciiTheme="minorHAnsi" w:hAnsiTheme="minorHAnsi"/>
          <w:b/>
        </w:rPr>
        <w:t>4328-R</w:t>
      </w:r>
      <w:r w:rsidRPr="00306798">
        <w:rPr>
          <w:rFonts w:asciiTheme="minorHAnsi" w:hAnsiTheme="minorHAnsi"/>
          <w:b/>
        </w:rPr>
        <w:br/>
      </w:r>
    </w:p>
    <w:p w:rsidR="00306798" w:rsidRDefault="00EC1B36" w:rsidP="008856DC">
      <w:pPr>
        <w:pStyle w:val="NormalWeb"/>
        <w:spacing w:after="240" w:afterAutospacing="0"/>
        <w:ind w:left="2160"/>
        <w:rPr>
          <w:sz w:val="22"/>
          <w:szCs w:val="22"/>
        </w:rPr>
      </w:pPr>
      <w:r w:rsidRPr="00306798">
        <w:rPr>
          <w:rFonts w:asciiTheme="minorHAnsi" w:hAnsiTheme="minorHAnsi"/>
          <w:b/>
        </w:rPr>
        <w:t xml:space="preserve">ALTERNATIVE SCHOOL PROGRAMS </w:t>
      </w:r>
      <w:r w:rsidR="008856DC">
        <w:rPr>
          <w:rFonts w:asciiTheme="minorHAnsi" w:hAnsiTheme="minorHAnsi"/>
          <w:b/>
        </w:rPr>
        <w:t>REGULATIONS</w:t>
      </w:r>
      <w:r w:rsidRPr="00EC1B36">
        <w:rPr>
          <w:sz w:val="22"/>
          <w:szCs w:val="22"/>
        </w:rPr>
        <w:br/>
      </w:r>
    </w:p>
    <w:p w:rsidR="00306798" w:rsidRDefault="008856DC">
      <w:pPr>
        <w:pStyle w:val="NormalWeb"/>
        <w:spacing w:after="240" w:afterAutospacing="0"/>
        <w:rPr>
          <w:rFonts w:asciiTheme="minorHAnsi" w:hAnsiTheme="minorHAnsi"/>
          <w:sz w:val="22"/>
          <w:szCs w:val="22"/>
        </w:rPr>
      </w:pPr>
      <w:r>
        <w:rPr>
          <w:rFonts w:asciiTheme="minorHAnsi" w:hAnsiTheme="minorHAnsi"/>
          <w:sz w:val="22"/>
          <w:szCs w:val="22"/>
        </w:rPr>
        <w:tab/>
        <w:t>If a course is available at the occupational center and is in direct conflict with a course available at the local level, students will be expected to enroll in the local course.</w:t>
      </w:r>
    </w:p>
    <w:p w:rsidR="008856DC" w:rsidRDefault="008856DC">
      <w:pPr>
        <w:pStyle w:val="NormalWeb"/>
        <w:spacing w:after="240" w:afterAutospacing="0"/>
        <w:rPr>
          <w:rFonts w:asciiTheme="minorHAnsi" w:hAnsiTheme="minorHAnsi"/>
          <w:sz w:val="22"/>
          <w:szCs w:val="22"/>
        </w:rPr>
      </w:pPr>
      <w:r>
        <w:rPr>
          <w:rFonts w:asciiTheme="minorHAnsi" w:hAnsiTheme="minorHAnsi"/>
          <w:sz w:val="22"/>
          <w:szCs w:val="22"/>
        </w:rPr>
        <w:tab/>
        <w:t>A course that requires two (2) academic school years for completion at the center will not be available to anyone with more than junior year standing.</w:t>
      </w:r>
    </w:p>
    <w:p w:rsidR="008856DC" w:rsidRDefault="008856DC">
      <w:pPr>
        <w:pStyle w:val="NormalWeb"/>
        <w:spacing w:after="240" w:afterAutospacing="0"/>
        <w:rPr>
          <w:rFonts w:asciiTheme="minorHAnsi" w:hAnsiTheme="minorHAnsi"/>
          <w:sz w:val="22"/>
          <w:szCs w:val="22"/>
        </w:rPr>
      </w:pPr>
      <w:r>
        <w:rPr>
          <w:rFonts w:asciiTheme="minorHAnsi" w:hAnsiTheme="minorHAnsi"/>
          <w:sz w:val="22"/>
          <w:szCs w:val="22"/>
        </w:rPr>
        <w:tab/>
        <w:t>All students taking courses which require additional attendance during the summer months in order to complete the course requirements must agree to such conditions before approval to participate will be granted.</w:t>
      </w:r>
    </w:p>
    <w:p w:rsidR="008856DC" w:rsidRDefault="008856DC">
      <w:pPr>
        <w:pStyle w:val="NormalWeb"/>
        <w:spacing w:after="240" w:afterAutospacing="0"/>
        <w:rPr>
          <w:rFonts w:asciiTheme="minorHAnsi" w:hAnsiTheme="minorHAnsi"/>
          <w:sz w:val="22"/>
          <w:szCs w:val="22"/>
        </w:rPr>
      </w:pPr>
      <w:r>
        <w:rPr>
          <w:rFonts w:asciiTheme="minorHAnsi" w:hAnsiTheme="minorHAnsi"/>
          <w:sz w:val="22"/>
          <w:szCs w:val="22"/>
        </w:rPr>
        <w:tab/>
        <w:t>Individual cases will be considered on the merit of the student’s past performance and general academic need.</w:t>
      </w:r>
    </w:p>
    <w:p w:rsidR="00EC1B36" w:rsidRPr="00306798" w:rsidRDefault="00306798">
      <w:pPr>
        <w:pStyle w:val="NormalWeb"/>
        <w:spacing w:after="240" w:afterAutospacing="0"/>
        <w:rPr>
          <w:rFonts w:asciiTheme="minorHAnsi" w:hAnsiTheme="minorHAnsi"/>
          <w:sz w:val="22"/>
          <w:szCs w:val="22"/>
        </w:rPr>
      </w:pPr>
      <w:r>
        <w:rPr>
          <w:rFonts w:asciiTheme="minorHAnsi" w:hAnsiTheme="minorHAnsi"/>
          <w:sz w:val="22"/>
          <w:szCs w:val="22"/>
        </w:rPr>
        <w:t xml:space="preserve">ADOPTED: </w:t>
      </w:r>
      <w:r w:rsidR="00EC1B36" w:rsidRPr="00306798">
        <w:rPr>
          <w:rFonts w:asciiTheme="minorHAnsi" w:hAnsiTheme="minorHAnsi"/>
          <w:sz w:val="22"/>
          <w:szCs w:val="22"/>
        </w:rPr>
        <w:t xml:space="preserve">9/27/93 </w:t>
      </w:r>
      <w:r w:rsidR="00EC1B36" w:rsidRPr="00306798">
        <w:rPr>
          <w:rFonts w:asciiTheme="minorHAnsi" w:hAnsiTheme="minorHAnsi"/>
          <w:sz w:val="22"/>
          <w:szCs w:val="22"/>
        </w:rPr>
        <w:br/>
        <w:t xml:space="preserve"> </w:t>
      </w:r>
    </w:p>
    <w:p w:rsidR="0079559D" w:rsidRPr="00306798" w:rsidRDefault="0079559D" w:rsidP="00EC1B36"/>
    <w:sectPr w:rsidR="0079559D" w:rsidRPr="00306798" w:rsidSect="00B83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C1B36"/>
    <w:rsid w:val="00306798"/>
    <w:rsid w:val="0079559D"/>
    <w:rsid w:val="008856DC"/>
    <w:rsid w:val="00EC1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1B3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Company>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2011-03-14T13:15:00Z</dcterms:created>
  <dcterms:modified xsi:type="dcterms:W3CDTF">2011-03-14T13:15:00Z</dcterms:modified>
</cp:coreProperties>
</file>