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7B3619" w:rsidP="007B3619">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9C5ED0">
        <w:rPr>
          <w:b/>
          <w:sz w:val="24"/>
          <w:szCs w:val="24"/>
        </w:rPr>
        <w:t>4</w:t>
      </w:r>
      <w:r w:rsidR="002810BB">
        <w:rPr>
          <w:b/>
          <w:sz w:val="24"/>
          <w:szCs w:val="24"/>
        </w:rPr>
        <w:t>2</w:t>
      </w:r>
      <w:r w:rsidR="00FB0E2B">
        <w:rPr>
          <w:b/>
          <w:sz w:val="24"/>
          <w:szCs w:val="24"/>
        </w:rPr>
        <w:t>4</w:t>
      </w:r>
      <w:r w:rsidR="002810BB">
        <w:rPr>
          <w:b/>
          <w:sz w:val="24"/>
          <w:szCs w:val="24"/>
        </w:rPr>
        <w:t>0</w:t>
      </w:r>
    </w:p>
    <w:p w:rsidR="00EC3A39" w:rsidRDefault="00D81CE2" w:rsidP="006E678D">
      <w:pPr>
        <w:ind w:firstLine="720"/>
        <w:jc w:val="center"/>
        <w:rPr>
          <w:b/>
          <w:sz w:val="24"/>
          <w:szCs w:val="24"/>
        </w:rPr>
      </w:pPr>
      <w:r>
        <w:rPr>
          <w:b/>
          <w:sz w:val="24"/>
          <w:szCs w:val="24"/>
        </w:rPr>
        <w:tab/>
      </w:r>
      <w:r w:rsidR="00FB0E2B">
        <w:rPr>
          <w:b/>
          <w:sz w:val="24"/>
          <w:szCs w:val="24"/>
        </w:rPr>
        <w:t>CURRICULUM GUIDES AND COURSE OUTLINES</w:t>
      </w:r>
    </w:p>
    <w:p w:rsidR="00D81CE2" w:rsidRDefault="00E92FB2" w:rsidP="00FB0E2B">
      <w:pPr>
        <w:rPr>
          <w:sz w:val="24"/>
          <w:szCs w:val="24"/>
        </w:rPr>
      </w:pPr>
      <w:r>
        <w:rPr>
          <w:sz w:val="24"/>
          <w:szCs w:val="24"/>
        </w:rPr>
        <w:tab/>
      </w:r>
      <w:r w:rsidR="00FB0E2B">
        <w:rPr>
          <w:sz w:val="24"/>
          <w:szCs w:val="24"/>
        </w:rPr>
        <w:t xml:space="preserve">The Board of Education encourages the development of curriculum guides and course outlines at all educational levels.  These materials shall be reviewed annually and recommendations made by the Superintendent of Schools or designee for revision and modification.  The curriculum shall be designed to show the developmental sequence of content and skills.  </w:t>
      </w:r>
    </w:p>
    <w:p w:rsidR="00FB0E2B" w:rsidRDefault="00FB0E2B" w:rsidP="00FB0E2B">
      <w:pPr>
        <w:rPr>
          <w:sz w:val="24"/>
          <w:szCs w:val="24"/>
        </w:rPr>
      </w:pPr>
      <w:r>
        <w:rPr>
          <w:sz w:val="24"/>
          <w:szCs w:val="24"/>
        </w:rPr>
        <w:tab/>
        <w:t xml:space="preserve">It is a professional responsibility to plan in advance for the instructional program offered to students.  For this purpose, </w:t>
      </w:r>
      <w:proofErr w:type="spellStart"/>
      <w:r>
        <w:rPr>
          <w:sz w:val="24"/>
          <w:szCs w:val="24"/>
        </w:rPr>
        <w:t>planbooks</w:t>
      </w:r>
      <w:proofErr w:type="spellEnd"/>
      <w:r>
        <w:rPr>
          <w:sz w:val="24"/>
          <w:szCs w:val="24"/>
        </w:rPr>
        <w:t xml:space="preserve"> should be used.  Written plans should be prepared for an entire week, and </w:t>
      </w:r>
      <w:proofErr w:type="spellStart"/>
      <w:r>
        <w:rPr>
          <w:sz w:val="24"/>
          <w:szCs w:val="24"/>
        </w:rPr>
        <w:t>planbooks</w:t>
      </w:r>
      <w:proofErr w:type="spellEnd"/>
      <w:r>
        <w:rPr>
          <w:sz w:val="24"/>
          <w:szCs w:val="24"/>
        </w:rPr>
        <w:t xml:space="preserve"> should be made available to the Building Principals.</w:t>
      </w:r>
    </w:p>
    <w:p w:rsidR="00FB0E2B" w:rsidRDefault="00FB0E2B" w:rsidP="00FB0E2B">
      <w:pPr>
        <w:rPr>
          <w:sz w:val="24"/>
          <w:szCs w:val="24"/>
        </w:rPr>
      </w:pPr>
    </w:p>
    <w:p w:rsidR="00D81CE2" w:rsidRDefault="00D81CE2" w:rsidP="00D81CE2">
      <w:pPr>
        <w:rPr>
          <w:sz w:val="24"/>
          <w:szCs w:val="24"/>
        </w:rPr>
      </w:pPr>
    </w:p>
    <w:p w:rsidR="00D81CE2" w:rsidRDefault="00D81CE2" w:rsidP="00D81CE2">
      <w:pPr>
        <w:rPr>
          <w:sz w:val="24"/>
          <w:szCs w:val="24"/>
        </w:rPr>
      </w:pPr>
    </w:p>
    <w:p w:rsidR="00613FCD" w:rsidRDefault="00AD52CA" w:rsidP="003D1572">
      <w:pPr>
        <w:rPr>
          <w:sz w:val="24"/>
          <w:szCs w:val="24"/>
        </w:rPr>
      </w:pPr>
      <w:r>
        <w:rPr>
          <w:sz w:val="24"/>
          <w:szCs w:val="24"/>
        </w:rPr>
        <w:t>Adopted:  09/</w:t>
      </w:r>
      <w:r w:rsidR="009C5ED0">
        <w:rPr>
          <w:sz w:val="24"/>
          <w:szCs w:val="24"/>
        </w:rPr>
        <w:t>27</w:t>
      </w:r>
      <w:r>
        <w:rPr>
          <w:sz w:val="24"/>
          <w:szCs w:val="24"/>
        </w:rPr>
        <w:t>/1993</w:t>
      </w:r>
    </w:p>
    <w:p w:rsidR="000D7683" w:rsidRPr="000D7683" w:rsidRDefault="00C76491" w:rsidP="009C5ED0">
      <w:pPr>
        <w:rPr>
          <w:b/>
          <w:sz w:val="24"/>
          <w:szCs w:val="24"/>
        </w:rPr>
      </w:pPr>
      <w:r w:rsidRPr="003D1572">
        <w:rPr>
          <w:sz w:val="24"/>
          <w:szCs w:val="24"/>
        </w:rPr>
        <w:t xml:space="preserve"> </w:t>
      </w: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503E5"/>
    <w:rsid w:val="000A6BAE"/>
    <w:rsid w:val="000D7683"/>
    <w:rsid w:val="00276971"/>
    <w:rsid w:val="002810BB"/>
    <w:rsid w:val="00305E54"/>
    <w:rsid w:val="00313D96"/>
    <w:rsid w:val="00354F9C"/>
    <w:rsid w:val="003D1572"/>
    <w:rsid w:val="00490493"/>
    <w:rsid w:val="005C6F86"/>
    <w:rsid w:val="00613FCD"/>
    <w:rsid w:val="006A2B5A"/>
    <w:rsid w:val="006E678D"/>
    <w:rsid w:val="00723608"/>
    <w:rsid w:val="007B3619"/>
    <w:rsid w:val="007D3DF7"/>
    <w:rsid w:val="008E41C5"/>
    <w:rsid w:val="0093755C"/>
    <w:rsid w:val="009C5ED0"/>
    <w:rsid w:val="00AD52CA"/>
    <w:rsid w:val="00B17651"/>
    <w:rsid w:val="00C3006D"/>
    <w:rsid w:val="00C76491"/>
    <w:rsid w:val="00D81CE2"/>
    <w:rsid w:val="00DB3F3F"/>
    <w:rsid w:val="00DE3C26"/>
    <w:rsid w:val="00DE6B34"/>
    <w:rsid w:val="00E00515"/>
    <w:rsid w:val="00E70B83"/>
    <w:rsid w:val="00E92FB2"/>
    <w:rsid w:val="00EC3A39"/>
    <w:rsid w:val="00FB0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 w:type="paragraph" w:styleId="NoSpacing">
    <w:name w:val="No Spacing"/>
    <w:uiPriority w:val="1"/>
    <w:qFormat/>
    <w:rsid w:val="009C5E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2010-12-16T19:25:00Z</dcterms:created>
  <dcterms:modified xsi:type="dcterms:W3CDTF">2011-01-04T19:26:00Z</dcterms:modified>
</cp:coreProperties>
</file>