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41956" w:rsidP="00941956">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C3A39" w:rsidRDefault="00781FB2" w:rsidP="00781FB2">
      <w:pPr>
        <w:ind w:firstLine="720"/>
        <w:jc w:val="center"/>
        <w:rPr>
          <w:b/>
          <w:sz w:val="24"/>
          <w:szCs w:val="24"/>
        </w:rPr>
      </w:pPr>
      <w:r>
        <w:rPr>
          <w:b/>
          <w:sz w:val="24"/>
          <w:szCs w:val="24"/>
        </w:rPr>
        <w:t>POLICY</w:t>
      </w:r>
    </w:p>
    <w:p w:rsidR="000D7683" w:rsidRDefault="00781FB2" w:rsidP="00781FB2">
      <w:pPr>
        <w:jc w:val="center"/>
        <w:rPr>
          <w:sz w:val="24"/>
          <w:szCs w:val="24"/>
        </w:rPr>
      </w:pPr>
      <w:r>
        <w:rPr>
          <w:sz w:val="24"/>
          <w:szCs w:val="24"/>
        </w:rPr>
        <w:t>Programs for Students with Disabilities under Section 504 of the Rehabilitation Act of 1973</w:t>
      </w:r>
    </w:p>
    <w:p w:rsidR="00781FB2" w:rsidRDefault="00781FB2" w:rsidP="00781FB2">
      <w:pPr>
        <w:rPr>
          <w:sz w:val="24"/>
          <w:szCs w:val="24"/>
        </w:rPr>
      </w:pPr>
      <w:r>
        <w:rPr>
          <w:sz w:val="24"/>
          <w:szCs w:val="24"/>
        </w:rPr>
        <w:t>Section 504 of the Rehabilitation Act of 1973 prohibits discrimination against persons with a disability in any program receiving federal financial assistance.  Section 504 defines a person with a disability as anyone who:</w:t>
      </w:r>
    </w:p>
    <w:p w:rsidR="00781FB2" w:rsidRDefault="00781FB2" w:rsidP="00781FB2">
      <w:pPr>
        <w:rPr>
          <w:sz w:val="24"/>
          <w:szCs w:val="24"/>
        </w:rPr>
      </w:pPr>
      <w:r>
        <w:rPr>
          <w:sz w:val="24"/>
          <w:szCs w:val="24"/>
        </w:rPr>
        <w:tab/>
        <w:t>1. Has a mental or physical impairment which substantially limits on or more major life activities such as caring for one’s self, performing manual tasks, walking, seeing, hearing, speaking, breathing, learning and working;</w:t>
      </w:r>
    </w:p>
    <w:p w:rsidR="00781FB2" w:rsidRDefault="00781FB2" w:rsidP="00781FB2">
      <w:pPr>
        <w:rPr>
          <w:sz w:val="24"/>
          <w:szCs w:val="24"/>
        </w:rPr>
      </w:pPr>
      <w:r>
        <w:rPr>
          <w:sz w:val="24"/>
          <w:szCs w:val="24"/>
        </w:rPr>
        <w:tab/>
        <w:t>2. Has a record of such an impairment; or</w:t>
      </w:r>
    </w:p>
    <w:p w:rsidR="00781FB2" w:rsidRDefault="00781FB2" w:rsidP="00781FB2">
      <w:pPr>
        <w:rPr>
          <w:sz w:val="24"/>
          <w:szCs w:val="24"/>
        </w:rPr>
      </w:pPr>
      <w:r>
        <w:rPr>
          <w:sz w:val="24"/>
          <w:szCs w:val="24"/>
        </w:rPr>
        <w:tab/>
        <w:t xml:space="preserve">3. Is regarded as having such </w:t>
      </w:r>
      <w:proofErr w:type="gramStart"/>
      <w:r>
        <w:rPr>
          <w:sz w:val="24"/>
          <w:szCs w:val="24"/>
        </w:rPr>
        <w:t>an impairment</w:t>
      </w:r>
      <w:proofErr w:type="gramEnd"/>
      <w:r>
        <w:rPr>
          <w:sz w:val="24"/>
          <w:szCs w:val="24"/>
        </w:rPr>
        <w:t>.</w:t>
      </w:r>
    </w:p>
    <w:p w:rsidR="00781FB2" w:rsidRDefault="00781FB2" w:rsidP="00781FB2">
      <w:pPr>
        <w:rPr>
          <w:sz w:val="24"/>
          <w:szCs w:val="24"/>
        </w:rPr>
      </w:pPr>
      <w:r>
        <w:rPr>
          <w:sz w:val="24"/>
          <w:szCs w:val="24"/>
        </w:rPr>
        <w:t>The Hancock Central School District acknowledges its responsibility under Section 504 to avoid discrimination in policies and practices regarding its personnel and students.  No discrimination against any person with a disability shall knowingly be permitted in any program or practices in the school district.</w:t>
      </w:r>
    </w:p>
    <w:p w:rsidR="00781FB2" w:rsidRDefault="00781FB2" w:rsidP="00781FB2">
      <w:pPr>
        <w:rPr>
          <w:sz w:val="24"/>
          <w:szCs w:val="24"/>
        </w:rPr>
      </w:pPr>
      <w:r>
        <w:rPr>
          <w:sz w:val="24"/>
          <w:szCs w:val="24"/>
        </w:rPr>
        <w:t>It is the intent of the district to insure that students who are disabled within the definition of Section 504 of the Rehabilitation Act of 1973 are identified, evaluated and provided with appropriate educational services.  Students may be disabled under this policy even though they do not require services pursuant to the individuals with Disabilities Act. (IDEA)</w:t>
      </w:r>
    </w:p>
    <w:p w:rsidR="00781FB2" w:rsidRDefault="00781FB2" w:rsidP="00781FB2">
      <w:pPr>
        <w:rPr>
          <w:sz w:val="24"/>
          <w:szCs w:val="24"/>
        </w:rPr>
      </w:pPr>
      <w:r>
        <w:rPr>
          <w:sz w:val="24"/>
          <w:szCs w:val="24"/>
        </w:rPr>
        <w:t>Due process rights of disabled students and their parents under Section 504 will be enforced.</w:t>
      </w:r>
    </w:p>
    <w:p w:rsidR="00781FB2" w:rsidRDefault="00781FB2" w:rsidP="00781FB2">
      <w:pPr>
        <w:rPr>
          <w:sz w:val="24"/>
          <w:szCs w:val="24"/>
        </w:rPr>
      </w:pPr>
    </w:p>
    <w:p w:rsidR="00781FB2" w:rsidRDefault="00781FB2" w:rsidP="00781FB2">
      <w:pPr>
        <w:rPr>
          <w:sz w:val="24"/>
          <w:szCs w:val="24"/>
        </w:rPr>
      </w:pPr>
    </w:p>
    <w:p w:rsidR="00781FB2" w:rsidRDefault="00781FB2" w:rsidP="00781FB2">
      <w:pPr>
        <w:rPr>
          <w:sz w:val="24"/>
          <w:szCs w:val="24"/>
        </w:rPr>
      </w:pPr>
      <w:proofErr w:type="gramStart"/>
      <w:r>
        <w:rPr>
          <w:sz w:val="24"/>
          <w:szCs w:val="24"/>
        </w:rPr>
        <w:t xml:space="preserve">Motion to appoint </w:t>
      </w:r>
      <w:r w:rsidRPr="00781FB2">
        <w:rPr>
          <w:sz w:val="24"/>
          <w:szCs w:val="24"/>
          <w:u w:val="single"/>
        </w:rPr>
        <w:t xml:space="preserve">Carol A </w:t>
      </w:r>
      <w:proofErr w:type="spellStart"/>
      <w:r w:rsidRPr="00781FB2">
        <w:rPr>
          <w:sz w:val="24"/>
          <w:szCs w:val="24"/>
          <w:u w:val="single"/>
        </w:rPr>
        <w:t>Daddezio</w:t>
      </w:r>
      <w:proofErr w:type="spellEnd"/>
      <w:r>
        <w:rPr>
          <w:sz w:val="24"/>
          <w:szCs w:val="24"/>
        </w:rPr>
        <w:t xml:space="preserve"> as the Hancock Central School Section 504 Coordinator.</w:t>
      </w:r>
      <w:proofErr w:type="gramEnd"/>
    </w:p>
    <w:p w:rsidR="00781FB2" w:rsidRDefault="00781FB2" w:rsidP="00781FB2">
      <w:pPr>
        <w:rPr>
          <w:sz w:val="24"/>
          <w:szCs w:val="24"/>
        </w:rPr>
      </w:pPr>
    </w:p>
    <w:p w:rsidR="00781FB2" w:rsidRPr="00781FB2" w:rsidRDefault="00781FB2" w:rsidP="00781FB2">
      <w:pPr>
        <w:rPr>
          <w:sz w:val="24"/>
          <w:szCs w:val="24"/>
        </w:rPr>
      </w:pPr>
      <w:r>
        <w:rPr>
          <w:sz w:val="24"/>
          <w:szCs w:val="24"/>
        </w:rPr>
        <w:t xml:space="preserve">Date: September 13, 1995 </w:t>
      </w:r>
    </w:p>
    <w:sectPr w:rsidR="00781FB2" w:rsidRPr="00781FB2"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276971"/>
    <w:rsid w:val="00276BC2"/>
    <w:rsid w:val="002810BB"/>
    <w:rsid w:val="002C5809"/>
    <w:rsid w:val="00305E54"/>
    <w:rsid w:val="00313D96"/>
    <w:rsid w:val="00350E58"/>
    <w:rsid w:val="00354F9C"/>
    <w:rsid w:val="003C70F8"/>
    <w:rsid w:val="003D1572"/>
    <w:rsid w:val="003F656A"/>
    <w:rsid w:val="00490493"/>
    <w:rsid w:val="00544E24"/>
    <w:rsid w:val="005B1DC9"/>
    <w:rsid w:val="005C6F86"/>
    <w:rsid w:val="006020D6"/>
    <w:rsid w:val="00613FCD"/>
    <w:rsid w:val="006A2B5A"/>
    <w:rsid w:val="006B6E46"/>
    <w:rsid w:val="006C3306"/>
    <w:rsid w:val="006C73AF"/>
    <w:rsid w:val="006E678D"/>
    <w:rsid w:val="006E789A"/>
    <w:rsid w:val="00723608"/>
    <w:rsid w:val="00781FB2"/>
    <w:rsid w:val="007D3DF7"/>
    <w:rsid w:val="008924CF"/>
    <w:rsid w:val="008E41C5"/>
    <w:rsid w:val="00905A8B"/>
    <w:rsid w:val="0093755C"/>
    <w:rsid w:val="00941956"/>
    <w:rsid w:val="009C5ED0"/>
    <w:rsid w:val="00A713ED"/>
    <w:rsid w:val="00AD52CA"/>
    <w:rsid w:val="00B17651"/>
    <w:rsid w:val="00B41295"/>
    <w:rsid w:val="00B7161D"/>
    <w:rsid w:val="00C3006D"/>
    <w:rsid w:val="00C3502B"/>
    <w:rsid w:val="00C76491"/>
    <w:rsid w:val="00D6540D"/>
    <w:rsid w:val="00D6576B"/>
    <w:rsid w:val="00D81CE2"/>
    <w:rsid w:val="00DB3F3F"/>
    <w:rsid w:val="00DE3C26"/>
    <w:rsid w:val="00DE6B34"/>
    <w:rsid w:val="00E70B83"/>
    <w:rsid w:val="00E92FB2"/>
    <w:rsid w:val="00EC3A39"/>
    <w:rsid w:val="00EE7470"/>
    <w:rsid w:val="00F14BEE"/>
    <w:rsid w:val="00F63039"/>
    <w:rsid w:val="00F901B3"/>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2011-01-05T16:07:00Z</dcterms:created>
  <dcterms:modified xsi:type="dcterms:W3CDTF">2011-01-05T16:07:00Z</dcterms:modified>
</cp:coreProperties>
</file>