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683" w:rsidRDefault="00547A41" w:rsidP="00547A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Hancock Central School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C5ED0">
        <w:rPr>
          <w:b/>
          <w:sz w:val="24"/>
          <w:szCs w:val="24"/>
        </w:rPr>
        <w:t>40</w:t>
      </w:r>
      <w:r w:rsidR="00305E54">
        <w:rPr>
          <w:b/>
          <w:sz w:val="24"/>
          <w:szCs w:val="24"/>
        </w:rPr>
        <w:t>0</w:t>
      </w:r>
      <w:r w:rsidR="000D7683">
        <w:rPr>
          <w:b/>
          <w:sz w:val="24"/>
          <w:szCs w:val="24"/>
        </w:rPr>
        <w:t>0</w:t>
      </w:r>
    </w:p>
    <w:p w:rsidR="00EC3A39" w:rsidRDefault="009C5ED0" w:rsidP="000D76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INSTRUCTIONAL GOALS</w:t>
      </w:r>
    </w:p>
    <w:p w:rsidR="00B17651" w:rsidRDefault="00E92FB2" w:rsidP="009C5ED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C5ED0">
        <w:rPr>
          <w:sz w:val="24"/>
          <w:szCs w:val="24"/>
        </w:rPr>
        <w:t>The development and maintenance of optimal educational programs are the primary functions of the Board of Education.  The Board’s instructional goals for district students include the following:</w:t>
      </w:r>
    </w:p>
    <w:p w:rsidR="009C5ED0" w:rsidRDefault="009C5ED0" w:rsidP="009C5ED0">
      <w:pPr>
        <w:spacing w:after="80"/>
      </w:pPr>
      <w:r>
        <w:t>1. To provide each child with fundamental academic skills and knowledge required for his/her maximum educational advancement;</w:t>
      </w:r>
    </w:p>
    <w:p w:rsidR="009C5ED0" w:rsidRDefault="009C5ED0" w:rsidP="009C5ED0">
      <w:pPr>
        <w:spacing w:after="80"/>
      </w:pPr>
      <w:r>
        <w:t>2. To nurture a spirit of inquiry which capitalizes on students’ innate curiosity, and reveals to them the excitement found in the search for knowledge;</w:t>
      </w:r>
    </w:p>
    <w:p w:rsidR="009C5ED0" w:rsidRDefault="009C5ED0" w:rsidP="009C5ED0">
      <w:pPr>
        <w:spacing w:after="80"/>
      </w:pPr>
      <w:r>
        <w:t>3. To develop in the students a sense of self-worth that will enable them, with the necessary guidance, to recognize and use their own capabilities;</w:t>
      </w:r>
    </w:p>
    <w:p w:rsidR="009C5ED0" w:rsidRDefault="009C5ED0" w:rsidP="009C5ED0">
      <w:pPr>
        <w:spacing w:after="80"/>
      </w:pPr>
      <w:r>
        <w:t>4. To provide each student with the greatest possible opportunity to use his/her abilities and interests in order to find satisfaction and a sense of purpose in life;</w:t>
      </w:r>
    </w:p>
    <w:p w:rsidR="009C5ED0" w:rsidRDefault="009C5ED0" w:rsidP="009C5ED0">
      <w:pPr>
        <w:spacing w:after="80"/>
      </w:pPr>
      <w:r>
        <w:t>5. To promote the ability to think critically and logically, to use knowledge constructively, and to attack problems intelligently, giving due respect to honest differences of opinion;</w:t>
      </w:r>
    </w:p>
    <w:p w:rsidR="009C5ED0" w:rsidRDefault="009C5ED0" w:rsidP="009C5ED0">
      <w:pPr>
        <w:spacing w:after="80"/>
      </w:pPr>
      <w:r>
        <w:t>6. To nurture and develop basic attitudes, such as good work habits, self-discipline, respect for authority, and sense of responsibility, cooperation, good sportsmanship, and self-confidence;</w:t>
      </w:r>
    </w:p>
    <w:p w:rsidR="009C5ED0" w:rsidRDefault="009C5ED0" w:rsidP="009C5ED0">
      <w:pPr>
        <w:spacing w:after="80"/>
      </w:pPr>
      <w:r>
        <w:t>7. To develop literacy and understanding in economic matters, and encourage responsible consumer judgment;</w:t>
      </w:r>
    </w:p>
    <w:p w:rsidR="009C5ED0" w:rsidRDefault="009C5ED0" w:rsidP="009C5ED0">
      <w:pPr>
        <w:spacing w:after="80"/>
      </w:pPr>
      <w:r>
        <w:t xml:space="preserve">8. To provide special services which promote the physical, mental, and emotional well-being of every </w:t>
      </w:r>
      <w:proofErr w:type="gramStart"/>
      <w:r>
        <w:t>child;</w:t>
      </w:r>
      <w:proofErr w:type="gramEnd"/>
    </w:p>
    <w:p w:rsidR="009C5ED0" w:rsidRDefault="009C5ED0" w:rsidP="009C5ED0">
      <w:pPr>
        <w:spacing w:after="80"/>
      </w:pPr>
      <w:r>
        <w:t>9. To provide a well-balanced extracurricular program designed to promote the intellectual, physical and social growth of students;</w:t>
      </w:r>
    </w:p>
    <w:p w:rsidR="009C5ED0" w:rsidRDefault="009C5ED0" w:rsidP="009C5ED0">
      <w:pPr>
        <w:spacing w:after="80"/>
      </w:pPr>
      <w:r>
        <w:t>10. To promote intelligent regard for and use of the nation’s resources;</w:t>
      </w:r>
    </w:p>
    <w:p w:rsidR="009C5ED0" w:rsidRDefault="009C5ED0" w:rsidP="009C5ED0">
      <w:pPr>
        <w:spacing w:after="80"/>
      </w:pPr>
      <w:r>
        <w:t>11. To develop understanding of social structures and social processes; and</w:t>
      </w:r>
    </w:p>
    <w:p w:rsidR="009C5ED0" w:rsidRDefault="009C5ED0" w:rsidP="009C5ED0">
      <w:pPr>
        <w:spacing w:after="80"/>
      </w:pPr>
      <w:r>
        <w:t>12. To prepare youth for acceptance of civil responsibilities.</w:t>
      </w:r>
    </w:p>
    <w:p w:rsidR="009C5ED0" w:rsidRDefault="009C5ED0" w:rsidP="003D1572">
      <w:pPr>
        <w:rPr>
          <w:sz w:val="24"/>
          <w:szCs w:val="24"/>
        </w:rPr>
      </w:pPr>
    </w:p>
    <w:p w:rsidR="009C5ED0" w:rsidRDefault="009C5ED0" w:rsidP="003D1572">
      <w:pPr>
        <w:rPr>
          <w:sz w:val="24"/>
          <w:szCs w:val="24"/>
        </w:rPr>
      </w:pPr>
    </w:p>
    <w:p w:rsidR="009C5ED0" w:rsidRDefault="009C5ED0" w:rsidP="003D1572">
      <w:pPr>
        <w:rPr>
          <w:sz w:val="24"/>
          <w:szCs w:val="24"/>
        </w:rPr>
      </w:pPr>
    </w:p>
    <w:p w:rsidR="00613FCD" w:rsidRDefault="00AD52CA" w:rsidP="003D1572">
      <w:pPr>
        <w:rPr>
          <w:sz w:val="24"/>
          <w:szCs w:val="24"/>
        </w:rPr>
      </w:pPr>
      <w:r>
        <w:rPr>
          <w:sz w:val="24"/>
          <w:szCs w:val="24"/>
        </w:rPr>
        <w:t>Adopted:  09/</w:t>
      </w:r>
      <w:r w:rsidR="009C5ED0">
        <w:rPr>
          <w:sz w:val="24"/>
          <w:szCs w:val="24"/>
        </w:rPr>
        <w:t>27</w:t>
      </w:r>
      <w:r>
        <w:rPr>
          <w:sz w:val="24"/>
          <w:szCs w:val="24"/>
        </w:rPr>
        <w:t>/1993</w:t>
      </w:r>
    </w:p>
    <w:p w:rsidR="000D7683" w:rsidRPr="000D7683" w:rsidRDefault="00C76491" w:rsidP="009C5ED0">
      <w:pPr>
        <w:rPr>
          <w:b/>
          <w:sz w:val="24"/>
          <w:szCs w:val="24"/>
        </w:rPr>
      </w:pPr>
      <w:r w:rsidRPr="003D1572">
        <w:rPr>
          <w:sz w:val="24"/>
          <w:szCs w:val="24"/>
        </w:rPr>
        <w:t xml:space="preserve"> </w:t>
      </w:r>
    </w:p>
    <w:sectPr w:rsidR="000D7683" w:rsidRPr="000D7683" w:rsidSect="00EC3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44680"/>
    <w:multiLevelType w:val="hybridMultilevel"/>
    <w:tmpl w:val="F7E6D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079A3"/>
    <w:multiLevelType w:val="hybridMultilevel"/>
    <w:tmpl w:val="194CCC0C"/>
    <w:lvl w:ilvl="0" w:tplc="0B787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091C04"/>
    <w:multiLevelType w:val="hybridMultilevel"/>
    <w:tmpl w:val="4EB4C8CE"/>
    <w:lvl w:ilvl="0" w:tplc="FB8026C2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5B4F1F"/>
    <w:multiLevelType w:val="hybridMultilevel"/>
    <w:tmpl w:val="A88EE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7683"/>
    <w:rsid w:val="000A6BAE"/>
    <w:rsid w:val="000D7683"/>
    <w:rsid w:val="00276971"/>
    <w:rsid w:val="00305E54"/>
    <w:rsid w:val="00354F9C"/>
    <w:rsid w:val="003D1572"/>
    <w:rsid w:val="00547A41"/>
    <w:rsid w:val="00613FCD"/>
    <w:rsid w:val="006A2B5A"/>
    <w:rsid w:val="00723608"/>
    <w:rsid w:val="008E41C5"/>
    <w:rsid w:val="009C5ED0"/>
    <w:rsid w:val="00AD52CA"/>
    <w:rsid w:val="00B17651"/>
    <w:rsid w:val="00C3006D"/>
    <w:rsid w:val="00C76491"/>
    <w:rsid w:val="00DE3C26"/>
    <w:rsid w:val="00DE6B34"/>
    <w:rsid w:val="00E70B83"/>
    <w:rsid w:val="00E92FB2"/>
    <w:rsid w:val="00EC3A39"/>
    <w:rsid w:val="00EE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FB2"/>
    <w:pPr>
      <w:ind w:left="720"/>
      <w:contextualSpacing/>
    </w:pPr>
  </w:style>
  <w:style w:type="paragraph" w:styleId="NoSpacing">
    <w:name w:val="No Spacing"/>
    <w:uiPriority w:val="1"/>
    <w:qFormat/>
    <w:rsid w:val="009C5E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jgill</dc:creator>
  <cp:keywords/>
  <dc:description/>
  <cp:lastModifiedBy>jgill</cp:lastModifiedBy>
  <cp:revision>3</cp:revision>
  <dcterms:created xsi:type="dcterms:W3CDTF">2010-12-02T13:59:00Z</dcterms:created>
  <dcterms:modified xsi:type="dcterms:W3CDTF">2011-01-04T19:23:00Z</dcterms:modified>
</cp:coreProperties>
</file>