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C7BC2" w:rsidP="000C7BC2">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96BBD">
        <w:rPr>
          <w:b/>
          <w:sz w:val="24"/>
          <w:szCs w:val="24"/>
        </w:rPr>
        <w:t>27</w:t>
      </w:r>
      <w:r w:rsidR="007E6520">
        <w:rPr>
          <w:b/>
          <w:sz w:val="24"/>
          <w:szCs w:val="24"/>
        </w:rPr>
        <w:t>0</w:t>
      </w:r>
      <w:r w:rsidR="000D7683">
        <w:rPr>
          <w:b/>
          <w:sz w:val="24"/>
          <w:szCs w:val="24"/>
        </w:rPr>
        <w:t>0</w:t>
      </w:r>
    </w:p>
    <w:p w:rsidR="00EC3A39" w:rsidRDefault="00896BBD" w:rsidP="000D7683">
      <w:pPr>
        <w:jc w:val="center"/>
        <w:rPr>
          <w:b/>
          <w:sz w:val="24"/>
          <w:szCs w:val="24"/>
        </w:rPr>
      </w:pPr>
      <w:r>
        <w:rPr>
          <w:b/>
          <w:sz w:val="24"/>
          <w:szCs w:val="24"/>
        </w:rPr>
        <w:tab/>
        <w:t>BOARD-STAFF COMMUNICATIONS</w:t>
      </w:r>
    </w:p>
    <w:p w:rsidR="00A30CCE" w:rsidRDefault="00E92FB2" w:rsidP="00896BBD">
      <w:pPr>
        <w:rPr>
          <w:sz w:val="24"/>
          <w:szCs w:val="24"/>
        </w:rPr>
      </w:pPr>
      <w:r>
        <w:rPr>
          <w:sz w:val="24"/>
          <w:szCs w:val="24"/>
        </w:rPr>
        <w:tab/>
      </w:r>
      <w:r w:rsidR="00C76491">
        <w:rPr>
          <w:sz w:val="24"/>
          <w:szCs w:val="24"/>
        </w:rPr>
        <w:t>The</w:t>
      </w:r>
      <w:r w:rsidR="007E6520">
        <w:rPr>
          <w:sz w:val="24"/>
          <w:szCs w:val="24"/>
        </w:rPr>
        <w:t xml:space="preserve"> </w:t>
      </w:r>
      <w:r w:rsidR="00896BBD">
        <w:rPr>
          <w:sz w:val="24"/>
          <w:szCs w:val="24"/>
        </w:rPr>
        <w:t>success of any schools system requires effective communication between the Board of Education and school staff.  Such communication is necessary for facilitating proposals for the continuing improvement of the educational program and for the proper disposition of personnel problems which may arise.</w:t>
      </w:r>
    </w:p>
    <w:p w:rsidR="00896BBD" w:rsidRDefault="00896BBD" w:rsidP="00896BBD">
      <w:pPr>
        <w:rPr>
          <w:sz w:val="24"/>
          <w:szCs w:val="24"/>
        </w:rPr>
      </w:pPr>
      <w:r>
        <w:rPr>
          <w:sz w:val="24"/>
          <w:szCs w:val="24"/>
        </w:rPr>
        <w:tab/>
        <w:t>The main goal of both the Board and the staff is to provide the best possible educational opportunities for the entire community.  To achieve this end, good Board-staff relations must be maintained in a climate of mutual trust and respect.  At the same time, the Board in exercising its public trust to provide thorough and efficient public education, cannot dissipate or transfer its responsibilities.</w:t>
      </w:r>
    </w:p>
    <w:p w:rsidR="00896BBD" w:rsidRDefault="00896BBD" w:rsidP="00896BBD">
      <w:pPr>
        <w:rPr>
          <w:sz w:val="24"/>
          <w:szCs w:val="24"/>
        </w:rPr>
      </w:pPr>
      <w:r>
        <w:rPr>
          <w:sz w:val="24"/>
          <w:szCs w:val="24"/>
        </w:rPr>
        <w:tab/>
        <w:t>In accordance with good personnel practice, staff participation in the development of educational and personnel policies will be encouraged and facilitated.  The Superintendent of Schools, as professional leader of the staff and the chief executive of the Board, will establish the avenues for Board-staff communication.</w:t>
      </w:r>
    </w:p>
    <w:p w:rsidR="00896BBD" w:rsidRDefault="00896BBD" w:rsidP="00896BBD">
      <w:pPr>
        <w:rPr>
          <w:sz w:val="24"/>
          <w:szCs w:val="24"/>
        </w:rPr>
      </w:pPr>
      <w:r>
        <w:rPr>
          <w:sz w:val="24"/>
          <w:szCs w:val="24"/>
        </w:rPr>
        <w:tab/>
        <w:t>All communications and reports to the Board from staff members and staff organizations will be submitted to the Board through the Superintendent.  However, this will not be construed as denying the right of any staff member to appeal any action or decision of the Superintendent to the Board.</w:t>
      </w:r>
    </w:p>
    <w:p w:rsidR="00896BBD" w:rsidRDefault="00896BBD" w:rsidP="00896BBD">
      <w:pPr>
        <w:rPr>
          <w:sz w:val="24"/>
          <w:szCs w:val="24"/>
        </w:rPr>
      </w:pPr>
      <w:r>
        <w:rPr>
          <w:sz w:val="24"/>
          <w:szCs w:val="24"/>
        </w:rPr>
        <w:tab/>
        <w:t>All effective means of facilitating channels of communication between the Board and staff will be explored in order to promote close and cooperative action for the continuing improvement of the educational program and the mutual benefit of the school systems and the community.</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C7BC2"/>
    <w:rsid w:val="000D7683"/>
    <w:rsid w:val="001B2FF0"/>
    <w:rsid w:val="00276971"/>
    <w:rsid w:val="00305E54"/>
    <w:rsid w:val="00354F9C"/>
    <w:rsid w:val="003A2D10"/>
    <w:rsid w:val="003D1572"/>
    <w:rsid w:val="003E24C8"/>
    <w:rsid w:val="00613FCD"/>
    <w:rsid w:val="006544DC"/>
    <w:rsid w:val="006A2B5A"/>
    <w:rsid w:val="00723608"/>
    <w:rsid w:val="00762396"/>
    <w:rsid w:val="007E6520"/>
    <w:rsid w:val="00896BBD"/>
    <w:rsid w:val="008E41C5"/>
    <w:rsid w:val="00A30CCE"/>
    <w:rsid w:val="00AD52CA"/>
    <w:rsid w:val="00B17651"/>
    <w:rsid w:val="00C76491"/>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2010-11-01T18:21:00Z</dcterms:created>
  <dcterms:modified xsi:type="dcterms:W3CDTF">2011-01-04T19:05:00Z</dcterms:modified>
</cp:coreProperties>
</file>