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273B7B" w:rsidP="00273B7B">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0D42F0">
        <w:rPr>
          <w:b/>
          <w:sz w:val="24"/>
          <w:szCs w:val="24"/>
        </w:rPr>
        <w:t>25</w:t>
      </w:r>
      <w:r w:rsidR="006D4D89">
        <w:rPr>
          <w:b/>
          <w:sz w:val="24"/>
          <w:szCs w:val="24"/>
        </w:rPr>
        <w:t>1</w:t>
      </w:r>
      <w:r w:rsidR="000D42F0">
        <w:rPr>
          <w:b/>
          <w:sz w:val="24"/>
          <w:szCs w:val="24"/>
        </w:rPr>
        <w:t>0</w:t>
      </w:r>
    </w:p>
    <w:p w:rsidR="00EC3A39" w:rsidRDefault="000D42F0" w:rsidP="000D7683">
      <w:pPr>
        <w:jc w:val="center"/>
        <w:rPr>
          <w:b/>
          <w:sz w:val="24"/>
          <w:szCs w:val="24"/>
        </w:rPr>
      </w:pPr>
      <w:r>
        <w:rPr>
          <w:b/>
          <w:sz w:val="24"/>
          <w:szCs w:val="24"/>
        </w:rPr>
        <w:tab/>
        <w:t xml:space="preserve">NEW BOARD MEMBER ORIENTATION </w:t>
      </w:r>
    </w:p>
    <w:p w:rsidR="000D42F0" w:rsidRDefault="000D42F0" w:rsidP="000D42F0">
      <w:pPr>
        <w:ind w:firstLine="720"/>
        <w:rPr>
          <w:sz w:val="24"/>
          <w:szCs w:val="24"/>
        </w:rPr>
      </w:pPr>
      <w:r>
        <w:rPr>
          <w:sz w:val="24"/>
          <w:szCs w:val="24"/>
        </w:rPr>
        <w:t>T</w:t>
      </w:r>
      <w:r w:rsidR="006D4D89">
        <w:rPr>
          <w:sz w:val="24"/>
          <w:szCs w:val="24"/>
        </w:rPr>
        <w:t xml:space="preserve">he Board of Education </w:t>
      </w:r>
      <w:r>
        <w:rPr>
          <w:sz w:val="24"/>
          <w:szCs w:val="24"/>
        </w:rPr>
        <w:t>and the administrative staff shall assist each new board member-elect to become familiar with and to understand the board’s functions, policies and procedures, and the school district’s operation before taking office.  Each board member-elect shall, as soon as possible,</w:t>
      </w:r>
    </w:p>
    <w:p w:rsidR="004F6942" w:rsidRDefault="000D42F0" w:rsidP="009C1E8A">
      <w:pPr>
        <w:pStyle w:val="ListParagraph"/>
        <w:numPr>
          <w:ilvl w:val="0"/>
          <w:numId w:val="5"/>
        </w:numPr>
        <w:rPr>
          <w:sz w:val="24"/>
          <w:szCs w:val="24"/>
        </w:rPr>
      </w:pPr>
      <w:r>
        <w:rPr>
          <w:sz w:val="24"/>
          <w:szCs w:val="24"/>
        </w:rPr>
        <w:t xml:space="preserve">Be given selected materials covering the function of the board and the school district, including (a) policy manual, (b) copies of key reports prepared during the previous year by school board committees and/or the administration, (c) The </w:t>
      </w:r>
      <w:r>
        <w:rPr>
          <w:sz w:val="24"/>
          <w:szCs w:val="24"/>
          <w:u w:val="single"/>
        </w:rPr>
        <w:t>School Law Handbook</w:t>
      </w:r>
      <w:r>
        <w:rPr>
          <w:sz w:val="24"/>
          <w:szCs w:val="24"/>
        </w:rPr>
        <w:t xml:space="preserve"> prepared by the New York State School Boards Association, (d) access to minutes of board meetings of the previous year, (e) latest financial report of the district, (f) copies of pertinent materials developed by the New York State School Boards Association, and (g) any other materials which may be deemed helpful and informative;</w:t>
      </w:r>
    </w:p>
    <w:p w:rsidR="000D42F0" w:rsidRDefault="000D42F0" w:rsidP="000D42F0">
      <w:pPr>
        <w:pStyle w:val="ListParagraph"/>
        <w:rPr>
          <w:sz w:val="24"/>
          <w:szCs w:val="24"/>
        </w:rPr>
      </w:pPr>
    </w:p>
    <w:p w:rsidR="00613FCD" w:rsidRDefault="004F6942" w:rsidP="003D1572">
      <w:pPr>
        <w:pStyle w:val="ListParagraph"/>
        <w:numPr>
          <w:ilvl w:val="0"/>
          <w:numId w:val="5"/>
        </w:numPr>
        <w:rPr>
          <w:sz w:val="24"/>
          <w:szCs w:val="24"/>
        </w:rPr>
      </w:pPr>
      <w:r w:rsidRPr="000D42F0">
        <w:rPr>
          <w:sz w:val="24"/>
          <w:szCs w:val="24"/>
        </w:rPr>
        <w:t>B</w:t>
      </w:r>
      <w:r w:rsidR="000D42F0">
        <w:rPr>
          <w:sz w:val="24"/>
          <w:szCs w:val="24"/>
        </w:rPr>
        <w:t>e invited to attend all board meetings and to participate in discussion;</w:t>
      </w:r>
    </w:p>
    <w:p w:rsidR="000D42F0" w:rsidRPr="000D42F0" w:rsidRDefault="000D42F0" w:rsidP="000D42F0">
      <w:pPr>
        <w:pStyle w:val="ListParagraph"/>
        <w:rPr>
          <w:sz w:val="24"/>
          <w:szCs w:val="24"/>
        </w:rPr>
      </w:pPr>
    </w:p>
    <w:p w:rsidR="000D42F0" w:rsidRDefault="000D42F0" w:rsidP="003D1572">
      <w:pPr>
        <w:pStyle w:val="ListParagraph"/>
        <w:numPr>
          <w:ilvl w:val="0"/>
          <w:numId w:val="5"/>
        </w:numPr>
        <w:rPr>
          <w:sz w:val="24"/>
          <w:szCs w:val="24"/>
        </w:rPr>
      </w:pPr>
      <w:r>
        <w:rPr>
          <w:sz w:val="24"/>
          <w:szCs w:val="24"/>
        </w:rPr>
        <w:t>Be invited to meet with the Superintendent of Schools, and other administrative personnel to discuss the services that they perform for the school board and the school district.  The superintendent shall supply material pertinent to meetings  and shall explain its use; and</w:t>
      </w:r>
    </w:p>
    <w:p w:rsidR="000D42F0" w:rsidRPr="000D42F0" w:rsidRDefault="000D42F0" w:rsidP="000D42F0">
      <w:pPr>
        <w:pStyle w:val="ListParagraph"/>
        <w:rPr>
          <w:sz w:val="24"/>
          <w:szCs w:val="24"/>
        </w:rPr>
      </w:pPr>
    </w:p>
    <w:p w:rsidR="000D42F0" w:rsidRPr="000D42F0" w:rsidRDefault="000D42F0" w:rsidP="003D1572">
      <w:pPr>
        <w:pStyle w:val="ListParagraph"/>
        <w:numPr>
          <w:ilvl w:val="0"/>
          <w:numId w:val="5"/>
        </w:numPr>
        <w:rPr>
          <w:sz w:val="24"/>
          <w:szCs w:val="24"/>
        </w:rPr>
      </w:pPr>
      <w:r>
        <w:rPr>
          <w:sz w:val="24"/>
          <w:szCs w:val="24"/>
        </w:rPr>
        <w:t>Be invited and encouraged to attend the New York State School Boards Association’s workshop for New School Board Members.</w:t>
      </w:r>
    </w:p>
    <w:p w:rsidR="00613FCD" w:rsidRDefault="00613FCD" w:rsidP="003D1572">
      <w:pPr>
        <w:rPr>
          <w:sz w:val="24"/>
          <w:szCs w:val="24"/>
        </w:rPr>
      </w:pPr>
    </w:p>
    <w:p w:rsidR="00613FCD" w:rsidRDefault="00AD52CA" w:rsidP="003D1572">
      <w:pPr>
        <w:rPr>
          <w:sz w:val="24"/>
          <w:szCs w:val="24"/>
        </w:rPr>
      </w:pPr>
      <w:r>
        <w:rPr>
          <w:sz w:val="24"/>
          <w:szCs w:val="24"/>
        </w:rPr>
        <w:t>Adopted:  09/13/1993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A6BAE"/>
    <w:rsid w:val="000D42F0"/>
    <w:rsid w:val="000D7683"/>
    <w:rsid w:val="001B2FF0"/>
    <w:rsid w:val="00273B7B"/>
    <w:rsid w:val="00276971"/>
    <w:rsid w:val="00305E54"/>
    <w:rsid w:val="00354F9C"/>
    <w:rsid w:val="003A2D10"/>
    <w:rsid w:val="003D1572"/>
    <w:rsid w:val="003E24C8"/>
    <w:rsid w:val="004F6942"/>
    <w:rsid w:val="00613FCD"/>
    <w:rsid w:val="006544DC"/>
    <w:rsid w:val="006A2B5A"/>
    <w:rsid w:val="006D4D89"/>
    <w:rsid w:val="00723608"/>
    <w:rsid w:val="007E6520"/>
    <w:rsid w:val="00896BBD"/>
    <w:rsid w:val="008E41C5"/>
    <w:rsid w:val="0090444E"/>
    <w:rsid w:val="009C1E8A"/>
    <w:rsid w:val="00A30CCE"/>
    <w:rsid w:val="00AD52CA"/>
    <w:rsid w:val="00B17651"/>
    <w:rsid w:val="00C021B7"/>
    <w:rsid w:val="00C76491"/>
    <w:rsid w:val="00D13FB6"/>
    <w:rsid w:val="00DE3C26"/>
    <w:rsid w:val="00DE6B34"/>
    <w:rsid w:val="00E70B83"/>
    <w:rsid w:val="00E92FB2"/>
    <w:rsid w:val="00EC3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2010-11-01T19:36:00Z</dcterms:created>
  <dcterms:modified xsi:type="dcterms:W3CDTF">2011-01-04T19:02:00Z</dcterms:modified>
</cp:coreProperties>
</file>