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6423D7" w:rsidP="006423D7">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BD3DD7">
        <w:rPr>
          <w:b/>
          <w:sz w:val="24"/>
          <w:szCs w:val="24"/>
        </w:rPr>
        <w:t>5</w:t>
      </w:r>
      <w:r w:rsidR="00B27854">
        <w:rPr>
          <w:b/>
          <w:sz w:val="24"/>
          <w:szCs w:val="24"/>
        </w:rPr>
        <w:t>0</w:t>
      </w:r>
    </w:p>
    <w:p w:rsidR="00EC3A39" w:rsidRDefault="00A72247" w:rsidP="009D4C04">
      <w:pPr>
        <w:spacing w:after="240"/>
        <w:jc w:val="center"/>
        <w:rPr>
          <w:b/>
          <w:sz w:val="24"/>
          <w:szCs w:val="24"/>
        </w:rPr>
      </w:pPr>
      <w:r>
        <w:rPr>
          <w:b/>
          <w:sz w:val="24"/>
          <w:szCs w:val="24"/>
        </w:rPr>
        <w:tab/>
      </w:r>
      <w:r w:rsidR="00BD3DD7">
        <w:rPr>
          <w:b/>
          <w:sz w:val="24"/>
          <w:szCs w:val="24"/>
        </w:rPr>
        <w:t>UNEXPIRED TERM FULFILLMENT</w:t>
      </w:r>
    </w:p>
    <w:p w:rsidR="00BD3DD7" w:rsidRDefault="007E6AE3" w:rsidP="00BD3DD7">
      <w:pPr>
        <w:spacing w:after="240"/>
        <w:rPr>
          <w:sz w:val="24"/>
          <w:szCs w:val="24"/>
        </w:rPr>
      </w:pPr>
      <w:r>
        <w:rPr>
          <w:sz w:val="24"/>
          <w:szCs w:val="24"/>
        </w:rPr>
        <w:tab/>
      </w:r>
      <w:r w:rsidR="00BD3DD7">
        <w:rPr>
          <w:sz w:val="24"/>
          <w:szCs w:val="24"/>
        </w:rPr>
        <w:t>T</w:t>
      </w:r>
      <w:r w:rsidR="00B27854">
        <w:rPr>
          <w:sz w:val="24"/>
          <w:szCs w:val="24"/>
        </w:rPr>
        <w:t>he Board of Education</w:t>
      </w:r>
      <w:r w:rsidR="00BD3DD7">
        <w:rPr>
          <w:sz w:val="24"/>
          <w:szCs w:val="24"/>
        </w:rPr>
        <w:t xml:space="preserve"> has the power to fill any vacancy, by a majority vote, which may occur on the Board by reason of death, resignation, removal from office or from the school district, or refusal to serve, of any member or officer of the Board.  The person so appointed in the place of any such member of the Board shall hold his/her office until the next annual election of Board members.</w:t>
      </w:r>
    </w:p>
    <w:p w:rsidR="00E04BA4" w:rsidRDefault="00BD3DD7" w:rsidP="00BD3DD7">
      <w:pPr>
        <w:spacing w:after="240"/>
        <w:rPr>
          <w:sz w:val="24"/>
          <w:szCs w:val="24"/>
        </w:rPr>
      </w:pPr>
      <w:r>
        <w:rPr>
          <w:sz w:val="24"/>
          <w:szCs w:val="24"/>
        </w:rPr>
        <w:tab/>
        <w:t>The Commissioner of Education may order a special election for filling the vacancy.  The Superintendent of Schools may appoint a replacement if the Board does not fill a vacancy within ninety (90) days of the vacancy.</w:t>
      </w:r>
      <w:r w:rsidR="00B27854">
        <w:rPr>
          <w:sz w:val="24"/>
          <w:szCs w:val="24"/>
        </w:rPr>
        <w:t xml:space="preserve"> </w:t>
      </w:r>
    </w:p>
    <w:p w:rsidR="001A1125" w:rsidRDefault="001A1125" w:rsidP="001A1125">
      <w:pPr>
        <w:spacing w:after="240"/>
        <w:rPr>
          <w:sz w:val="24"/>
          <w:szCs w:val="24"/>
        </w:rPr>
      </w:pPr>
    </w:p>
    <w:p w:rsidR="007E6AE3" w:rsidRDefault="00195DBC" w:rsidP="009D4C04">
      <w:pPr>
        <w:spacing w:after="240"/>
        <w:rPr>
          <w:sz w:val="24"/>
          <w:szCs w:val="24"/>
        </w:rPr>
      </w:pPr>
      <w:r>
        <w:rPr>
          <w:sz w:val="24"/>
          <w:szCs w:val="24"/>
        </w:rPr>
        <w:t xml:space="preserve"> </w:t>
      </w:r>
      <w:r w:rsidR="00A72247">
        <w:rPr>
          <w:sz w:val="24"/>
          <w:szCs w:val="24"/>
        </w:rPr>
        <w:t xml:space="preserve"> </w:t>
      </w:r>
      <w:r w:rsidR="009D4C04">
        <w:rPr>
          <w:sz w:val="24"/>
          <w:szCs w:val="24"/>
          <w:u w:val="single"/>
        </w:rPr>
        <w:t>Ref:</w:t>
      </w:r>
      <w:r w:rsidR="005919B9">
        <w:rPr>
          <w:sz w:val="24"/>
          <w:szCs w:val="24"/>
        </w:rPr>
        <w:t xml:space="preserve">  Education</w:t>
      </w:r>
      <w:r w:rsidR="00B27854">
        <w:rPr>
          <w:sz w:val="24"/>
          <w:szCs w:val="24"/>
        </w:rPr>
        <w:t xml:space="preserve"> Law §</w:t>
      </w:r>
      <w:r w:rsidR="00BD3DD7">
        <w:rPr>
          <w:sz w:val="24"/>
          <w:szCs w:val="24"/>
        </w:rPr>
        <w:t>§</w:t>
      </w:r>
      <w:r w:rsidR="005919B9">
        <w:rPr>
          <w:sz w:val="24"/>
          <w:szCs w:val="24"/>
        </w:rPr>
        <w:t>1709</w:t>
      </w:r>
      <w:r w:rsidR="00BD3DD7">
        <w:rPr>
          <w:sz w:val="24"/>
          <w:szCs w:val="24"/>
        </w:rPr>
        <w:t>(17); 2113</w:t>
      </w:r>
    </w:p>
    <w:p w:rsidR="00613FCD" w:rsidRDefault="00CE4F18" w:rsidP="009D4C04">
      <w:pPr>
        <w:spacing w:after="240"/>
        <w:rPr>
          <w:sz w:val="24"/>
          <w:szCs w:val="24"/>
        </w:rPr>
      </w:pPr>
      <w:r>
        <w:rPr>
          <w:sz w:val="24"/>
          <w:szCs w:val="24"/>
        </w:rPr>
        <w:t xml:space="preserve">Adopted:  </w:t>
      </w:r>
      <w:r w:rsidR="00E04BA4">
        <w:rPr>
          <w:sz w:val="24"/>
          <w:szCs w:val="24"/>
        </w:rPr>
        <w:t>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34A9E"/>
    <w:rsid w:val="000A3C32"/>
    <w:rsid w:val="000A6BAE"/>
    <w:rsid w:val="000D7683"/>
    <w:rsid w:val="00195DBC"/>
    <w:rsid w:val="001A1125"/>
    <w:rsid w:val="001B2FF0"/>
    <w:rsid w:val="00276971"/>
    <w:rsid w:val="002B1363"/>
    <w:rsid w:val="002C47AA"/>
    <w:rsid w:val="00305E54"/>
    <w:rsid w:val="00354F9C"/>
    <w:rsid w:val="003A2D10"/>
    <w:rsid w:val="003D1572"/>
    <w:rsid w:val="003E24C8"/>
    <w:rsid w:val="00423036"/>
    <w:rsid w:val="004A4239"/>
    <w:rsid w:val="004F6942"/>
    <w:rsid w:val="005919B9"/>
    <w:rsid w:val="00613FCD"/>
    <w:rsid w:val="006423D7"/>
    <w:rsid w:val="006456E7"/>
    <w:rsid w:val="006544DC"/>
    <w:rsid w:val="006A2B5A"/>
    <w:rsid w:val="006D4D89"/>
    <w:rsid w:val="007105B1"/>
    <w:rsid w:val="00723608"/>
    <w:rsid w:val="007638C5"/>
    <w:rsid w:val="007E6520"/>
    <w:rsid w:val="007E6AE3"/>
    <w:rsid w:val="00826152"/>
    <w:rsid w:val="00896BBD"/>
    <w:rsid w:val="008E41C5"/>
    <w:rsid w:val="009C1E8A"/>
    <w:rsid w:val="009D4C04"/>
    <w:rsid w:val="00A30CCE"/>
    <w:rsid w:val="00A72247"/>
    <w:rsid w:val="00AD52CA"/>
    <w:rsid w:val="00B17651"/>
    <w:rsid w:val="00B27854"/>
    <w:rsid w:val="00B81699"/>
    <w:rsid w:val="00BD3DD7"/>
    <w:rsid w:val="00C021B7"/>
    <w:rsid w:val="00C62E69"/>
    <w:rsid w:val="00C76491"/>
    <w:rsid w:val="00CE4F18"/>
    <w:rsid w:val="00D13FB6"/>
    <w:rsid w:val="00DE3C26"/>
    <w:rsid w:val="00DE6B34"/>
    <w:rsid w:val="00E04BA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2010-11-23T18:49:00Z</dcterms:created>
  <dcterms:modified xsi:type="dcterms:W3CDTF">2011-01-04T18:43:00Z</dcterms:modified>
</cp:coreProperties>
</file>