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CD" w:rsidRDefault="00657074" w:rsidP="0065707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7012F">
        <w:rPr>
          <w:b/>
          <w:sz w:val="32"/>
          <w:szCs w:val="32"/>
        </w:rPr>
        <w:t xml:space="preserve">000- </w:t>
      </w:r>
      <w:r>
        <w:rPr>
          <w:b/>
          <w:sz w:val="32"/>
          <w:szCs w:val="32"/>
        </w:rPr>
        <w:t>COMMUNITY RELATIONS</w:t>
      </w:r>
    </w:p>
    <w:p w:rsidR="00B7012F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1050 -</w:t>
      </w:r>
      <w:r>
        <w:rPr>
          <w:sz w:val="24"/>
          <w:szCs w:val="24"/>
        </w:rPr>
        <w:tab/>
        <w:t>Annual District Meeting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1120 -</w:t>
      </w:r>
      <w:r>
        <w:rPr>
          <w:sz w:val="24"/>
          <w:szCs w:val="24"/>
        </w:rPr>
        <w:tab/>
        <w:t>School District Records (R), (E)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1125 -</w:t>
      </w:r>
      <w:r>
        <w:rPr>
          <w:sz w:val="24"/>
          <w:szCs w:val="24"/>
        </w:rPr>
        <w:tab/>
        <w:t>HIPAA Policy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1134 -</w:t>
      </w:r>
      <w:r>
        <w:rPr>
          <w:sz w:val="24"/>
          <w:szCs w:val="24"/>
        </w:rPr>
        <w:tab/>
        <w:t>Broadcasting &amp; Taping of Board Meetings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1200 -</w:t>
      </w:r>
      <w:r>
        <w:rPr>
          <w:sz w:val="24"/>
          <w:szCs w:val="24"/>
        </w:rPr>
        <w:tab/>
        <w:t>Community Involvement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1222 -</w:t>
      </w:r>
      <w:r>
        <w:rPr>
          <w:sz w:val="24"/>
          <w:szCs w:val="24"/>
        </w:rPr>
        <w:tab/>
        <w:t>Relations with Booster Organizations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1230 - </w:t>
      </w:r>
      <w:r>
        <w:rPr>
          <w:sz w:val="24"/>
          <w:szCs w:val="24"/>
        </w:rPr>
        <w:tab/>
        <w:t>Public Participation at Board Meetings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1240 - </w:t>
      </w:r>
      <w:r>
        <w:rPr>
          <w:sz w:val="24"/>
          <w:szCs w:val="24"/>
        </w:rPr>
        <w:tab/>
        <w:t>Visitors to the Schools (R)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1250 - </w:t>
      </w:r>
      <w:r>
        <w:rPr>
          <w:sz w:val="24"/>
          <w:szCs w:val="24"/>
        </w:rPr>
        <w:tab/>
        <w:t>Public Parole Notification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1400 -</w:t>
      </w:r>
      <w:r>
        <w:rPr>
          <w:sz w:val="24"/>
          <w:szCs w:val="24"/>
        </w:rPr>
        <w:tab/>
        <w:t>Public Complaints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1410 -</w:t>
      </w:r>
      <w:r>
        <w:rPr>
          <w:sz w:val="24"/>
          <w:szCs w:val="24"/>
        </w:rPr>
        <w:tab/>
        <w:t>Complaints about Policies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1420 -</w:t>
      </w:r>
      <w:r>
        <w:rPr>
          <w:sz w:val="24"/>
          <w:szCs w:val="24"/>
        </w:rPr>
        <w:tab/>
        <w:t>Complaints about Curricula or Instructional Materials (R), (E)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1440 -</w:t>
      </w:r>
      <w:r>
        <w:rPr>
          <w:sz w:val="24"/>
          <w:szCs w:val="24"/>
        </w:rPr>
        <w:tab/>
        <w:t>Complaints about School Personnel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1500 -</w:t>
      </w:r>
      <w:r>
        <w:rPr>
          <w:sz w:val="24"/>
          <w:szCs w:val="24"/>
        </w:rPr>
        <w:tab/>
        <w:t>Public Use of School Facilities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1510 - </w:t>
      </w:r>
      <w:r>
        <w:rPr>
          <w:sz w:val="24"/>
          <w:szCs w:val="24"/>
        </w:rPr>
        <w:tab/>
        <w:t>Public Sales on School Property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1511 -</w:t>
      </w:r>
      <w:r>
        <w:rPr>
          <w:sz w:val="24"/>
          <w:szCs w:val="24"/>
        </w:rPr>
        <w:tab/>
        <w:t>Advertising in the Schools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1520 -</w:t>
      </w:r>
      <w:r>
        <w:rPr>
          <w:sz w:val="24"/>
          <w:szCs w:val="24"/>
        </w:rPr>
        <w:tab/>
        <w:t>Public Conduct on School Property (R)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1530 - </w:t>
      </w:r>
      <w:r>
        <w:rPr>
          <w:sz w:val="24"/>
          <w:szCs w:val="24"/>
        </w:rPr>
        <w:tab/>
        <w:t>Smoking on School Premises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1740 -</w:t>
      </w:r>
      <w:r>
        <w:rPr>
          <w:sz w:val="24"/>
          <w:szCs w:val="24"/>
        </w:rPr>
        <w:tab/>
        <w:t>Relations with Nonpublic Schools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1741 -</w:t>
      </w:r>
      <w:r>
        <w:rPr>
          <w:sz w:val="24"/>
          <w:szCs w:val="24"/>
        </w:rPr>
        <w:tab/>
        <w:t>Relations with “Home Schools” (R)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1800 -</w:t>
      </w:r>
      <w:r>
        <w:rPr>
          <w:sz w:val="24"/>
          <w:szCs w:val="24"/>
        </w:rPr>
        <w:tab/>
        <w:t>Gifts from the Public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1810 -</w:t>
      </w:r>
      <w:r>
        <w:rPr>
          <w:sz w:val="24"/>
          <w:szCs w:val="24"/>
        </w:rPr>
        <w:tab/>
        <w:t>Gifts to School Personnel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1900 -</w:t>
      </w:r>
      <w:r>
        <w:rPr>
          <w:sz w:val="24"/>
          <w:szCs w:val="24"/>
        </w:rPr>
        <w:tab/>
        <w:t>Parental Involvement</w:t>
      </w:r>
    </w:p>
    <w:p w:rsidR="00657074" w:rsidRDefault="00657074" w:rsidP="00657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1920 -</w:t>
      </w:r>
      <w:r>
        <w:rPr>
          <w:sz w:val="24"/>
          <w:szCs w:val="24"/>
        </w:rPr>
        <w:tab/>
        <w:t>Relations with Parents with Disabilities (R), (E)</w:t>
      </w:r>
    </w:p>
    <w:p w:rsidR="00BF6CF2" w:rsidRPr="00B7012F" w:rsidRDefault="00BF6CF2" w:rsidP="0065707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</w:p>
    <w:sectPr w:rsidR="00BF6CF2" w:rsidRPr="00B7012F" w:rsidSect="00DF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72C"/>
    <w:multiLevelType w:val="hybridMultilevel"/>
    <w:tmpl w:val="90268710"/>
    <w:lvl w:ilvl="0" w:tplc="7AD817D4"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12F"/>
    <w:rsid w:val="00657074"/>
    <w:rsid w:val="006F7A19"/>
    <w:rsid w:val="00B7012F"/>
    <w:rsid w:val="00BF6CF2"/>
    <w:rsid w:val="00DF0CCD"/>
    <w:rsid w:val="00F3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> 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2010-10-13T19:20:00Z</dcterms:created>
  <dcterms:modified xsi:type="dcterms:W3CDTF">2011-01-04T18:21:00Z</dcterms:modified>
</cp:coreProperties>
</file>